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1BEE" w:rsidRDefault="00986F7B" w:rsidP="00011BEE">
      <w:pPr>
        <w:autoSpaceDE w:val="0"/>
        <w:autoSpaceDN w:val="0"/>
        <w:adjustRightInd w:val="0"/>
        <w:spacing w:after="20"/>
        <w:jc w:val="center"/>
        <w:rPr>
          <w:rFonts w:ascii="Times New Roman CYR" w:hAnsi="Times New Roman CYR" w:cs="Times New Roman CYR"/>
          <w:b/>
          <w:bCs/>
          <w:caps/>
          <w:color w:val="000000"/>
          <w:spacing w:val="15"/>
        </w:rPr>
      </w:pPr>
      <w:r w:rsidRPr="003C6732">
        <w:rPr>
          <w:rFonts w:ascii="Times New Roman CYR" w:hAnsi="Times New Roman CYR" w:cs="Times New Roman CYR"/>
          <w:b/>
          <w:bCs/>
          <w:caps/>
          <w:noProof/>
          <w:color w:val="000000"/>
          <w:spacing w:val="15"/>
          <w:lang w:val="bg-BG" w:eastAsia="bg-BG"/>
        </w:rPr>
        <w:drawing>
          <wp:inline distT="0" distB="0" distL="0" distR="0">
            <wp:extent cx="904875" cy="771525"/>
            <wp:effectExtent l="0" t="0" r="0" b="0"/>
            <wp:docPr id="1" name="Картина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bw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BEE" w:rsidRPr="00011BEE" w:rsidRDefault="00E01FD7" w:rsidP="00E01FD7">
      <w:pPr>
        <w:tabs>
          <w:tab w:val="left" w:pos="9900"/>
        </w:tabs>
        <w:autoSpaceDE w:val="0"/>
        <w:autoSpaceDN w:val="0"/>
        <w:adjustRightInd w:val="0"/>
        <w:spacing w:after="20"/>
        <w:ind w:right="-54"/>
        <w:jc w:val="center"/>
        <w:rPr>
          <w:rFonts w:ascii="Times New Roman CYR" w:hAnsi="Times New Roman CYR" w:cs="Times New Roman CYR"/>
          <w:b/>
          <w:bCs/>
          <w:caps/>
          <w:color w:val="000000"/>
          <w:spacing w:val="15"/>
        </w:rPr>
      </w:pPr>
      <w:r w:rsidRPr="008176A0">
        <w:rPr>
          <w:rFonts w:ascii="Times New Roman CYR" w:hAnsi="Times New Roman CYR" w:cs="Times New Roman CYR"/>
          <w:b/>
          <w:bCs/>
          <w:caps/>
          <w:color w:val="000000"/>
          <w:spacing w:val="80"/>
          <w:lang w:val="ru-RU"/>
        </w:rPr>
        <w:t xml:space="preserve">Република </w:t>
      </w:r>
      <w:r>
        <w:rPr>
          <w:rFonts w:ascii="Times New Roman CYR" w:hAnsi="Times New Roman CYR" w:cs="Times New Roman CYR"/>
          <w:b/>
          <w:bCs/>
          <w:caps/>
          <w:color w:val="000000"/>
          <w:spacing w:val="80"/>
          <w:lang w:val="ru-RU"/>
        </w:rPr>
        <w:t xml:space="preserve"> </w:t>
      </w:r>
      <w:r w:rsidRPr="008176A0">
        <w:rPr>
          <w:rFonts w:ascii="Times New Roman CYR" w:hAnsi="Times New Roman CYR" w:cs="Times New Roman CYR"/>
          <w:b/>
          <w:bCs/>
          <w:caps/>
          <w:color w:val="000000"/>
          <w:spacing w:val="80"/>
          <w:lang w:val="ru-RU"/>
        </w:rPr>
        <w:t>българия</w:t>
      </w:r>
    </w:p>
    <w:p w:rsidR="00011BEE" w:rsidRPr="00FE0562" w:rsidRDefault="00011BEE" w:rsidP="00011BEE">
      <w:pPr>
        <w:pBdr>
          <w:bottom w:val="single" w:sz="4" w:space="1" w:color="auto"/>
        </w:pBdr>
        <w:autoSpaceDE w:val="0"/>
        <w:autoSpaceDN w:val="0"/>
        <w:adjustRightInd w:val="0"/>
        <w:spacing w:after="20"/>
        <w:jc w:val="center"/>
        <w:rPr>
          <w:rFonts w:ascii="HebarU" w:hAnsi="HebarU" w:cs="HebarU"/>
          <w:color w:val="000000"/>
          <w:spacing w:val="80"/>
          <w:lang w:val="bg-BG"/>
        </w:rPr>
      </w:pPr>
      <w:r w:rsidRP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  <w:lang w:val="ru-RU"/>
        </w:rPr>
        <w:t>ОБЛАСТ</w:t>
      </w:r>
      <w:r w:rsidRP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</w:rPr>
        <w:t>E</w:t>
      </w:r>
      <w:r w:rsidRP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  <w:lang w:val="ru-RU"/>
        </w:rPr>
        <w:t>Н УПРАВИТЕЛ НА ОБЛАСТ</w:t>
      </w:r>
      <w:r w:rsid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  <w:lang w:val="ru-RU"/>
        </w:rPr>
        <w:t xml:space="preserve"> </w:t>
      </w:r>
      <w:r w:rsidR="00FE0562" w:rsidRP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  <w:lang w:val="bg-BG"/>
        </w:rPr>
        <w:t>ВЕЛИКО ТЪРНОВО</w:t>
      </w:r>
    </w:p>
    <w:sdt>
      <w:sdtPr>
        <w:rPr>
          <w:rStyle w:val="Style1"/>
        </w:rPr>
        <w:alias w:val="изберете ниво на класификация"/>
        <w:tag w:val="изберете ниво на класификация"/>
        <w:id w:val="844371172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1] TLP:GREEN" w:value="КЛАСИФИКАЦИЯ: [НИВО 1] TLP:GREEN"/>
          <w:listItem w:displayText="КЛАСИФИКАЦИЯ: [НИВО 0] TLP:WHITE" w:value="КЛАСИФИКАЦИЯ: [НИВО 0] TLP:WHITE"/>
          <w:listItem w:displayText="КЛАСИФИКАЦИЯ: [НИВО 2] TLP:AMBER" w:value="КЛАСИФИКАЦИЯ: [НИВО 2] TLP:AMBER"/>
        </w:comboBox>
      </w:sdtPr>
      <w:sdtEndPr>
        <w:rPr>
          <w:rStyle w:val="a0"/>
          <w:bCs/>
          <w:caps/>
          <w:color w:val="auto"/>
        </w:rPr>
      </w:sdtEndPr>
      <w:sdtContent>
        <w:p w:rsidR="00774F6D" w:rsidRPr="00FD64B5" w:rsidRDefault="00E72A35" w:rsidP="00774F6D">
          <w:pPr>
            <w:pStyle w:val="a5"/>
            <w:jc w:val="right"/>
            <w:rPr>
              <w:bCs/>
              <w:caps/>
            </w:rPr>
          </w:pPr>
          <w:r>
            <w:rPr>
              <w:rStyle w:val="Style1"/>
            </w:rPr>
            <w:t>КЛАСИФИКАЦИЯ: [НИВО 0] TLP:WHITE</w:t>
          </w:r>
        </w:p>
      </w:sdtContent>
    </w:sdt>
    <w:p w:rsidR="00802D4B" w:rsidRDefault="00802D4B" w:rsidP="00802D4B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color w:val="000000"/>
        </w:rPr>
      </w:pPr>
      <w:r>
        <w:rPr>
          <w:rFonts w:ascii="Times New Roman CYR" w:hAnsi="Times New Roman CYR" w:cs="Times New Roman CYR"/>
          <w:b/>
          <w:bCs/>
          <w:color w:val="000000"/>
        </w:rPr>
        <w:t xml:space="preserve"> </w:t>
      </w:r>
    </w:p>
    <w:p w:rsidR="0069061E" w:rsidRPr="0039235C" w:rsidRDefault="00EE418C" w:rsidP="00802D4B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  <w:b/>
          <w:bCs/>
          <w:color w:val="000000"/>
          <w:lang w:val="ru-RU"/>
        </w:rPr>
      </w:pPr>
      <w: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drawing>
          <wp:inline distT="0" distB="0" distL="0" distR="0" wp14:anchorId="1A8316B5">
            <wp:extent cx="286385" cy="26797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67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4058B" w:rsidRDefault="0004058B" w:rsidP="001622FD">
      <w:pPr>
        <w:rPr>
          <w:b/>
          <w:sz w:val="28"/>
          <w:szCs w:val="28"/>
          <w:lang w:val="bg-BG"/>
        </w:rPr>
      </w:pPr>
    </w:p>
    <w:p w:rsidR="002265CA" w:rsidRDefault="002265CA" w:rsidP="002265CA">
      <w:pPr>
        <w:tabs>
          <w:tab w:val="left" w:pos="9846"/>
          <w:tab w:val="left" w:pos="9900"/>
        </w:tabs>
        <w:autoSpaceDE w:val="0"/>
        <w:autoSpaceDN w:val="0"/>
        <w:adjustRightInd w:val="0"/>
        <w:ind w:right="-54"/>
        <w:jc w:val="center"/>
        <w:rPr>
          <w:rFonts w:ascii="Times New Roman CYR" w:hAnsi="Times New Roman CYR" w:cs="Times New Roman CYR"/>
          <w:b/>
          <w:bCs/>
          <w:color w:val="000000"/>
          <w:spacing w:val="280"/>
          <w:sz w:val="28"/>
          <w:szCs w:val="28"/>
          <w:lang w:val="ru-RU"/>
        </w:rPr>
      </w:pPr>
      <w:r w:rsidRPr="00FC4F82">
        <w:rPr>
          <w:rFonts w:ascii="Times New Roman CYR" w:hAnsi="Times New Roman CYR" w:cs="Times New Roman CYR"/>
          <w:b/>
          <w:bCs/>
          <w:color w:val="000000"/>
          <w:spacing w:val="280"/>
          <w:sz w:val="28"/>
          <w:szCs w:val="28"/>
          <w:lang w:val="ru-RU"/>
        </w:rPr>
        <w:t>ЗАПОВЕД</w:t>
      </w:r>
    </w:p>
    <w:p w:rsidR="002265CA" w:rsidRPr="00FC4F82" w:rsidRDefault="002265CA" w:rsidP="002265CA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ru-RU"/>
        </w:rPr>
      </w:pPr>
    </w:p>
    <w:p w:rsidR="002265CA" w:rsidRPr="00FC4F82" w:rsidRDefault="00021D1D" w:rsidP="002265CA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ru-RU"/>
        </w:rPr>
        <w:t>№  ОА</w:t>
      </w:r>
      <w:proofErr w:type="gramEnd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ru-RU"/>
        </w:rPr>
        <w:t xml:space="preserve"> 04-4542</w:t>
      </w:r>
    </w:p>
    <w:p w:rsidR="002265CA" w:rsidRPr="00FC4F82" w:rsidRDefault="002265CA" w:rsidP="002265CA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</w:pPr>
    </w:p>
    <w:p w:rsidR="00E72A35" w:rsidRPr="00E72A35" w:rsidRDefault="002265CA" w:rsidP="00E72A35">
      <w:pPr>
        <w:tabs>
          <w:tab w:val="left" w:pos="6480"/>
        </w:tabs>
        <w:spacing w:line="48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ru-RU"/>
        </w:rPr>
      </w:pPr>
      <w:r w:rsidRPr="00FC4F82"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  <w:t>В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  <w:t>елико</w:t>
      </w:r>
      <w:r w:rsidRPr="00FC4F82"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  <w:t xml:space="preserve"> Търново,</w:t>
      </w:r>
      <w:r w:rsidR="00021D1D"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ru-RU"/>
        </w:rPr>
        <w:t xml:space="preserve"> 04.06.</w:t>
      </w:r>
      <w:bookmarkStart w:id="0" w:name="_GoBack"/>
      <w:bookmarkEnd w:id="0"/>
      <w:r w:rsidRPr="00FC4F82"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ru-RU"/>
        </w:rPr>
        <w:t>20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2</w:t>
      </w:r>
      <w:r w:rsidR="005E3C67"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  <w:t>5</w:t>
      </w:r>
      <w:r w:rsidRPr="00FC4F82"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ru-RU"/>
        </w:rPr>
        <w:t xml:space="preserve"> г.</w:t>
      </w:r>
    </w:p>
    <w:p w:rsidR="00E72A35" w:rsidRPr="00E72A35" w:rsidRDefault="00E72A35" w:rsidP="00E72A35">
      <w:pPr>
        <w:spacing w:before="240"/>
        <w:ind w:firstLine="720"/>
        <w:jc w:val="both"/>
        <w:rPr>
          <w:lang w:val="bg-BG" w:eastAsia="bg-BG"/>
        </w:rPr>
      </w:pPr>
      <w:r w:rsidRPr="00E72A35">
        <w:rPr>
          <w:lang w:val="bg-BG" w:eastAsia="bg-BG"/>
        </w:rPr>
        <w:t xml:space="preserve">На основание чл. 32, ал. 1 от Закона за администрацията, чл. 41, ал. 1 и ал. 3 от Закона за водите и в изпълнение на разпоредбите на чл. 3, ал. 1, т. 3 от </w:t>
      </w:r>
      <w:r w:rsidRPr="00E72A35">
        <w:rPr>
          <w:bCs/>
          <w:lang w:val="bg-BG" w:eastAsia="bg-BG"/>
        </w:rPr>
        <w:t xml:space="preserve">Наредбата за </w:t>
      </w:r>
      <w:proofErr w:type="spellStart"/>
      <w:r w:rsidRPr="00E72A35">
        <w:rPr>
          <w:bCs/>
          <w:lang w:val="bg-BG" w:eastAsia="bg-BG"/>
        </w:rPr>
        <w:t>водноспасителната</w:t>
      </w:r>
      <w:proofErr w:type="spellEnd"/>
      <w:r w:rsidRPr="00E72A35">
        <w:rPr>
          <w:bCs/>
          <w:lang w:val="bg-BG" w:eastAsia="bg-BG"/>
        </w:rPr>
        <w:t xml:space="preserve"> дейност и обезопасяването на водните площи</w:t>
      </w:r>
      <w:r w:rsidRPr="00E72A35">
        <w:rPr>
          <w:lang w:val="bg-BG" w:eastAsia="bg-BG"/>
        </w:rPr>
        <w:t>, приета с ПМС № 82 от 03.04.2024 г., изм. и доп. ДВ бр. 47 от 04.06.2024 г., с цел опазване живота и здравето на хората и превенция на водния травматизъм</w:t>
      </w:r>
    </w:p>
    <w:p w:rsidR="00E72A35" w:rsidRPr="00E72A35" w:rsidRDefault="00E72A35" w:rsidP="00E72A35">
      <w:pPr>
        <w:spacing w:before="240"/>
        <w:jc w:val="both"/>
        <w:rPr>
          <w:b/>
          <w:lang w:val="bg-BG"/>
        </w:rPr>
      </w:pPr>
    </w:p>
    <w:p w:rsidR="00E72A35" w:rsidRPr="00E72A35" w:rsidRDefault="00E72A35" w:rsidP="00E72A35">
      <w:pPr>
        <w:ind w:left="3600"/>
        <w:jc w:val="both"/>
        <w:rPr>
          <w:b/>
          <w:lang w:val="bg-BG"/>
        </w:rPr>
      </w:pPr>
      <w:r w:rsidRPr="00E72A35">
        <w:rPr>
          <w:b/>
          <w:lang w:val="bg-BG"/>
        </w:rPr>
        <w:t xml:space="preserve">    </w:t>
      </w:r>
      <w:r w:rsidRPr="00E72A35">
        <w:rPr>
          <w:b/>
          <w:bCs/>
          <w:lang w:val="bg-BG"/>
        </w:rPr>
        <w:t>Н А Р Е Ж Д А М:</w:t>
      </w:r>
    </w:p>
    <w:p w:rsidR="00E72A35" w:rsidRPr="00E72A35" w:rsidRDefault="00E72A35" w:rsidP="00E72A35">
      <w:pPr>
        <w:ind w:left="3600"/>
        <w:jc w:val="both"/>
        <w:rPr>
          <w:b/>
          <w:color w:val="000000"/>
          <w:w w:val="108"/>
          <w:lang w:val="bg-BG"/>
        </w:rPr>
      </w:pPr>
    </w:p>
    <w:p w:rsidR="00E72A35" w:rsidRPr="00E72A35" w:rsidRDefault="00E72A35" w:rsidP="00E72A35">
      <w:pPr>
        <w:tabs>
          <w:tab w:val="left" w:pos="993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1.</w:t>
      </w:r>
      <w:r w:rsidRPr="00E72A35">
        <w:rPr>
          <w:rFonts w:eastAsia="Calibri"/>
          <w:color w:val="000000"/>
          <w:w w:val="108"/>
          <w:lang w:val="bg-BG"/>
        </w:rPr>
        <w:tab/>
        <w:t xml:space="preserve">Определям </w:t>
      </w:r>
      <w:r w:rsidRPr="00E72A35">
        <w:rPr>
          <w:rFonts w:eastAsia="Calibri"/>
          <w:b/>
          <w:color w:val="000000"/>
          <w:w w:val="108"/>
          <w:lang w:val="bg-BG"/>
        </w:rPr>
        <w:t>постоянна забрана</w:t>
      </w:r>
      <w:r w:rsidRPr="00E72A35">
        <w:rPr>
          <w:rFonts w:eastAsia="Calibri"/>
          <w:color w:val="000000"/>
          <w:w w:val="108"/>
          <w:lang w:val="bg-BG"/>
        </w:rPr>
        <w:t xml:space="preserve"> за използването на </w:t>
      </w:r>
      <w:r w:rsidRPr="00E72A35">
        <w:rPr>
          <w:rFonts w:eastAsia="Calibri"/>
          <w:b/>
          <w:color w:val="000000"/>
          <w:w w:val="108"/>
          <w:lang w:val="bg-BG"/>
        </w:rPr>
        <w:t xml:space="preserve">неохраняеми и </w:t>
      </w:r>
      <w:proofErr w:type="spellStart"/>
      <w:r w:rsidRPr="00E72A35">
        <w:rPr>
          <w:rFonts w:eastAsia="Calibri"/>
          <w:b/>
          <w:color w:val="000000"/>
          <w:w w:val="108"/>
          <w:lang w:val="bg-BG"/>
        </w:rPr>
        <w:t>необезопасени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</w:t>
      </w:r>
      <w:r w:rsidRPr="00E72A35">
        <w:rPr>
          <w:rFonts w:eastAsia="Calibri"/>
          <w:b/>
          <w:color w:val="000000"/>
          <w:w w:val="108"/>
          <w:lang w:val="bg-BG"/>
        </w:rPr>
        <w:t>водни обекти</w:t>
      </w:r>
      <w:r w:rsidRPr="00E72A35">
        <w:rPr>
          <w:rFonts w:eastAsia="Calibri"/>
          <w:color w:val="000000"/>
          <w:w w:val="108"/>
          <w:lang w:val="bg-BG"/>
        </w:rPr>
        <w:t xml:space="preserve"> – язовири, езера, канали, малки водоеми, реки, басейни и всеки друг вид водохра</w:t>
      </w:r>
      <w:r>
        <w:rPr>
          <w:rFonts w:eastAsia="Calibri"/>
          <w:color w:val="000000"/>
          <w:w w:val="108"/>
          <w:lang w:val="bg-BG"/>
        </w:rPr>
        <w:t xml:space="preserve">нилища на територията на област Велико Търново </w:t>
      </w:r>
      <w:r w:rsidRPr="00E72A35">
        <w:rPr>
          <w:rFonts w:eastAsia="Calibri"/>
          <w:color w:val="000000"/>
          <w:w w:val="108"/>
          <w:lang w:val="bg-BG"/>
        </w:rPr>
        <w:t>за къпане, плуване, гребане и др. водни спортове, както и използването на плавателни съдове и съоръжения с развлекателна цел в тях.</w:t>
      </w:r>
    </w:p>
    <w:p w:rsidR="00E72A35" w:rsidRPr="00E72A35" w:rsidRDefault="00E72A35" w:rsidP="00E72A35">
      <w:pPr>
        <w:tabs>
          <w:tab w:val="left" w:pos="993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2.</w:t>
      </w:r>
      <w:r w:rsidRPr="00E72A35">
        <w:rPr>
          <w:rFonts w:eastAsia="Calibri"/>
          <w:color w:val="000000"/>
          <w:w w:val="108"/>
          <w:lang w:val="bg-BG"/>
        </w:rPr>
        <w:tab/>
        <w:t xml:space="preserve">Къпането и плуването е </w:t>
      </w:r>
      <w:r w:rsidRPr="00E72A35">
        <w:rPr>
          <w:rFonts w:eastAsia="Calibri"/>
          <w:b/>
          <w:color w:val="000000"/>
          <w:w w:val="108"/>
          <w:lang w:val="bg-BG"/>
        </w:rPr>
        <w:t>разрешено само</w:t>
      </w:r>
      <w:r w:rsidRPr="00E72A35">
        <w:rPr>
          <w:rFonts w:eastAsia="Calibri"/>
          <w:color w:val="000000"/>
          <w:w w:val="108"/>
          <w:lang w:val="bg-BG"/>
        </w:rPr>
        <w:t xml:space="preserve"> в максимално обезопасените съгласно изискванията на Наредбата водни площи и басейни, за които са спазени изискванията на Наредба № 5 от 2008 г. за управление качеството на водите за къпане (ДВ, бр. 53 от 2008 г.) и които се използват за къпане, плуване, водни спортове и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водноатракционни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услуги.</w:t>
      </w:r>
    </w:p>
    <w:p w:rsidR="00E72A35" w:rsidRPr="00E72A35" w:rsidRDefault="00E72A35" w:rsidP="00E72A35">
      <w:pPr>
        <w:tabs>
          <w:tab w:val="left" w:pos="993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3.</w:t>
      </w:r>
      <w:r w:rsidRPr="00E72A35">
        <w:rPr>
          <w:rFonts w:eastAsia="Calibri"/>
          <w:color w:val="000000"/>
          <w:w w:val="108"/>
          <w:lang w:val="bg-BG"/>
        </w:rPr>
        <w:tab/>
        <w:t xml:space="preserve">Да се спазват изискванията на Наредбата за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водноспасителната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дейност и обезопасяването на водните площи и басейните за обществено ползване от всички държавни организации и общински администрации, обществени организации, фирми, кооперации и физически лица, наход</w:t>
      </w:r>
      <w:r w:rsidR="005F79E3">
        <w:rPr>
          <w:rFonts w:eastAsia="Calibri"/>
          <w:color w:val="000000"/>
          <w:w w:val="108"/>
          <w:lang w:val="bg-BG"/>
        </w:rPr>
        <w:t>ящи се на територията на област Велико Търново.</w:t>
      </w:r>
    </w:p>
    <w:p w:rsidR="00E72A35" w:rsidRPr="00E72A35" w:rsidRDefault="00E72A35" w:rsidP="00E72A35">
      <w:pPr>
        <w:tabs>
          <w:tab w:val="left" w:pos="993"/>
        </w:tabs>
        <w:suppressAutoHyphens/>
        <w:autoSpaceDN w:val="0"/>
        <w:spacing w:before="120"/>
        <w:ind w:firstLine="709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4.</w:t>
      </w:r>
      <w:r w:rsidRPr="00E72A35">
        <w:rPr>
          <w:rFonts w:eastAsia="Calibri"/>
          <w:color w:val="000000"/>
          <w:w w:val="108"/>
          <w:lang w:val="bg-BG"/>
        </w:rPr>
        <w:tab/>
        <w:t xml:space="preserve">Собственици, арендатори, концесионери, наематели и ползватели на водни обекти да поставят съответните забранителни, предупредителни и информационни табели съгласно чл. 3, ал. 2 и чл. 4 от Наредбата за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водноспасителната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дейност и обезопасяването на водните площи и басейните за обществено ползване, след което да упражняват непрекъснат контрол за спазване на забраните. Табелите да се поставят на разстояние не по-голямо от 200 м между тях. Повредени табели незабавно да се възстановяват. След това да осигурят непрекъснат контрол за спазване на забраните.</w:t>
      </w:r>
    </w:p>
    <w:p w:rsidR="00E72A35" w:rsidRDefault="00E72A35" w:rsidP="00E72A35">
      <w:pPr>
        <w:tabs>
          <w:tab w:val="left" w:pos="851"/>
          <w:tab w:val="left" w:pos="993"/>
        </w:tabs>
        <w:suppressAutoHyphens/>
        <w:autoSpaceDN w:val="0"/>
        <w:spacing w:before="120"/>
        <w:ind w:firstLine="709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5.</w:t>
      </w:r>
      <w:r w:rsidRPr="00E72A35">
        <w:rPr>
          <w:rFonts w:eastAsia="Calibri"/>
          <w:color w:val="000000"/>
          <w:w w:val="108"/>
          <w:lang w:val="bg-BG"/>
        </w:rPr>
        <w:tab/>
        <w:t xml:space="preserve">Стопанисващите максимално обезопасени басейни за обществено ползване и водните площи или участъци от тях, за които са спазени изискванията на Наредба № 5 от </w:t>
      </w:r>
    </w:p>
    <w:p w:rsidR="00E72A35" w:rsidRDefault="00E72A35" w:rsidP="00E72A35">
      <w:pPr>
        <w:tabs>
          <w:tab w:val="left" w:pos="851"/>
          <w:tab w:val="left" w:pos="993"/>
        </w:tabs>
        <w:suppressAutoHyphens/>
        <w:autoSpaceDN w:val="0"/>
        <w:spacing w:before="120"/>
        <w:jc w:val="both"/>
        <w:rPr>
          <w:rFonts w:eastAsia="Calibri"/>
          <w:color w:val="000000"/>
          <w:w w:val="108"/>
          <w:lang w:val="bg-BG"/>
        </w:rPr>
      </w:pPr>
    </w:p>
    <w:p w:rsidR="00E72A35" w:rsidRDefault="00E72A35" w:rsidP="00E72A35">
      <w:pPr>
        <w:tabs>
          <w:tab w:val="left" w:pos="851"/>
          <w:tab w:val="left" w:pos="993"/>
        </w:tabs>
        <w:suppressAutoHyphens/>
        <w:autoSpaceDN w:val="0"/>
        <w:spacing w:before="120"/>
        <w:jc w:val="both"/>
        <w:rPr>
          <w:rFonts w:eastAsia="Calibri"/>
          <w:color w:val="000000"/>
          <w:w w:val="108"/>
          <w:lang w:val="bg-BG"/>
        </w:rPr>
      </w:pPr>
    </w:p>
    <w:p w:rsidR="00E72A35" w:rsidRPr="00E72A35" w:rsidRDefault="00E72A35" w:rsidP="00E72A35">
      <w:pPr>
        <w:tabs>
          <w:tab w:val="left" w:pos="851"/>
          <w:tab w:val="left" w:pos="993"/>
        </w:tabs>
        <w:suppressAutoHyphens/>
        <w:autoSpaceDN w:val="0"/>
        <w:spacing w:before="1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 xml:space="preserve">2008 г. за управление качеството на водите за къпане и които се използват за къпане и водни спортове, да поставят и поддържат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обозначителни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табели, съдържащи съответните забранителни, предупредителни или информационни знаци, флагова сигнализация, плаващи знаци и да осигурят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водноспасителна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дейност.</w:t>
      </w:r>
    </w:p>
    <w:p w:rsidR="00E72A35" w:rsidRPr="00E72A35" w:rsidRDefault="00E72A35" w:rsidP="00E72A35">
      <w:pPr>
        <w:tabs>
          <w:tab w:val="left" w:pos="993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6.</w:t>
      </w:r>
      <w:r w:rsidRPr="00E72A35">
        <w:rPr>
          <w:rFonts w:eastAsia="Calibri"/>
          <w:color w:val="000000"/>
          <w:w w:val="108"/>
          <w:lang w:val="bg-BG"/>
        </w:rPr>
        <w:tab/>
        <w:t>Кметовете на общините в областта да предприемат действия на територията на съответната община за водни площи, които не са отдадени под наем или на концесия за: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 xml:space="preserve">- минимално обезопасяване (поставяне на табели и др.) на водните площи и обекти със забрана за къпане, които са лесно и обществено достъпни или често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посещаеми</w:t>
      </w:r>
      <w:proofErr w:type="spellEnd"/>
      <w:r w:rsidRPr="00E72A35">
        <w:rPr>
          <w:rFonts w:eastAsia="Calibri"/>
          <w:color w:val="000000"/>
          <w:w w:val="108"/>
          <w:lang w:val="bg-BG"/>
        </w:rPr>
        <w:t>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осигуряване на нужното обезопасяване и квалифицирани водни спасители в охраняемите и максимално обезопасени зони, ако на съответната територия има такива;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 xml:space="preserve">- поставяне на указателни табели и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оградителни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съоръжения на рискови участъци;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 xml:space="preserve">- провеждане на информационни кампании за повишаване на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информиранността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на населението относно безопасното поведение във водата;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обявяване на настоящата заповед на интернет страниците си и по друг подходящ начин.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 xml:space="preserve">- </w:t>
      </w:r>
      <w:r w:rsidRPr="00E72A35">
        <w:rPr>
          <w:rFonts w:eastAsia="Calibri"/>
          <w:color w:val="000000"/>
          <w:w w:val="108"/>
        </w:rPr>
        <w:t>о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съществяване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на контрол по изпълнение на заповедта и своевременно уведомяване на Областния управител при установени нарушения за предприемане на административно-наказателни мерки.</w:t>
      </w:r>
    </w:p>
    <w:p w:rsidR="00E72A35" w:rsidRPr="00E72A35" w:rsidRDefault="00E72A35" w:rsidP="00E72A35">
      <w:pPr>
        <w:tabs>
          <w:tab w:val="left" w:pos="993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7.</w:t>
      </w:r>
      <w:r w:rsidRPr="00E72A35">
        <w:rPr>
          <w:rFonts w:eastAsia="Calibri"/>
          <w:color w:val="000000"/>
          <w:w w:val="108"/>
          <w:lang w:val="bg-BG"/>
        </w:rPr>
        <w:tab/>
        <w:t>Юридически и физически лица, извършващи изкопни и строително-монтажни дейности, незабавно да обезопасяват заетите с вода открити канали, изкопни ями, кладенци и</w:t>
      </w:r>
      <w:r>
        <w:rPr>
          <w:rFonts w:eastAsia="Calibri"/>
          <w:color w:val="000000"/>
          <w:w w:val="108"/>
          <w:lang w:val="bg-BG"/>
        </w:rPr>
        <w:t xml:space="preserve"> други площи с дълбочина над 0,9</w:t>
      </w:r>
      <w:r w:rsidRPr="00E72A35">
        <w:rPr>
          <w:rFonts w:eastAsia="Calibri"/>
          <w:color w:val="000000"/>
          <w:w w:val="108"/>
          <w:lang w:val="bg-BG"/>
        </w:rPr>
        <w:t xml:space="preserve"> м.</w:t>
      </w:r>
    </w:p>
    <w:p w:rsidR="00E72A35" w:rsidRPr="00E72A35" w:rsidRDefault="00E72A35" w:rsidP="00E72A35">
      <w:pPr>
        <w:tabs>
          <w:tab w:val="left" w:pos="993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8.</w:t>
      </w:r>
      <w:r w:rsidRPr="00E72A35">
        <w:rPr>
          <w:rFonts w:eastAsia="Calibri"/>
          <w:color w:val="000000"/>
          <w:w w:val="108"/>
          <w:lang w:val="bg-BG"/>
        </w:rPr>
        <w:tab/>
        <w:t xml:space="preserve">Регионалното управление на образованието – </w:t>
      </w:r>
      <w:r>
        <w:rPr>
          <w:rFonts w:eastAsia="Calibri"/>
          <w:color w:val="000000"/>
          <w:w w:val="108"/>
          <w:lang w:val="bg-BG"/>
        </w:rPr>
        <w:t>Велико Търново</w:t>
      </w:r>
      <w:r w:rsidRPr="00E72A35">
        <w:rPr>
          <w:rFonts w:eastAsia="Calibri"/>
          <w:color w:val="000000"/>
          <w:w w:val="108"/>
          <w:lang w:val="bg-BG"/>
        </w:rPr>
        <w:t xml:space="preserve"> чрез директорите на училища и детски градини да организират и проведат необходимата превантивна и разяснителна дейност за безопасно къпане и плуване на учениците и децата.</w:t>
      </w:r>
    </w:p>
    <w:p w:rsidR="00E72A35" w:rsidRPr="00E72A35" w:rsidRDefault="00E72A35" w:rsidP="00E72A35">
      <w:pPr>
        <w:tabs>
          <w:tab w:val="left" w:pos="993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9.</w:t>
      </w:r>
      <w:r w:rsidRPr="00E72A35">
        <w:rPr>
          <w:rFonts w:eastAsia="Calibri"/>
          <w:color w:val="000000"/>
          <w:w w:val="108"/>
          <w:lang w:val="bg-BG"/>
        </w:rPr>
        <w:tab/>
        <w:t>Лицата, които нарушават разпоредбите на Наредбата и настоящата заповед, носят административно-наказателна отговорност по Закона за административните нарушения и наказания, ако не подлежат на по-тежко наказание.</w:t>
      </w:r>
    </w:p>
    <w:p w:rsidR="00E72A35" w:rsidRPr="00E72A35" w:rsidRDefault="00E72A35" w:rsidP="00E72A35">
      <w:pPr>
        <w:tabs>
          <w:tab w:val="left" w:pos="1134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10.</w:t>
      </w:r>
      <w:r w:rsidRPr="00E72A35">
        <w:rPr>
          <w:rFonts w:eastAsia="Calibri"/>
          <w:color w:val="000000"/>
          <w:w w:val="108"/>
          <w:lang w:val="bg-BG"/>
        </w:rPr>
        <w:tab/>
        <w:t xml:space="preserve">Регионалната дирекция „Пожарна безопасност и защита на населението“ – </w:t>
      </w:r>
      <w:r>
        <w:rPr>
          <w:rFonts w:eastAsia="Calibri"/>
          <w:color w:val="000000"/>
          <w:w w:val="108"/>
          <w:lang w:val="bg-BG"/>
        </w:rPr>
        <w:t>Велико Търново</w:t>
      </w:r>
      <w:r w:rsidRPr="00E72A35">
        <w:rPr>
          <w:rFonts w:eastAsia="Calibri"/>
          <w:color w:val="000000"/>
          <w:w w:val="108"/>
          <w:lang w:val="bg-BG"/>
        </w:rPr>
        <w:t>,</w:t>
      </w:r>
      <w:r>
        <w:rPr>
          <w:rFonts w:eastAsia="Calibri"/>
          <w:color w:val="000000"/>
          <w:w w:val="108"/>
          <w:lang w:val="bg-BG"/>
        </w:rPr>
        <w:t xml:space="preserve"> Регионалната здравна инспекция – Велико Търно</w:t>
      </w:r>
      <w:r w:rsidR="005F79E3">
        <w:rPr>
          <w:rFonts w:eastAsia="Calibri"/>
          <w:color w:val="000000"/>
          <w:w w:val="108"/>
          <w:lang w:val="bg-BG"/>
        </w:rPr>
        <w:t>в</w:t>
      </w:r>
      <w:r>
        <w:rPr>
          <w:rFonts w:eastAsia="Calibri"/>
          <w:color w:val="000000"/>
          <w:w w:val="108"/>
          <w:lang w:val="bg-BG"/>
        </w:rPr>
        <w:t>о</w:t>
      </w:r>
      <w:r w:rsidRPr="00E72A35">
        <w:rPr>
          <w:rFonts w:eastAsia="Calibri"/>
          <w:color w:val="000000"/>
          <w:w w:val="108"/>
          <w:lang w:val="bg-BG"/>
        </w:rPr>
        <w:t xml:space="preserve">, Регионалната инспекция по околната среда и водите – </w:t>
      </w:r>
      <w:r>
        <w:rPr>
          <w:rFonts w:eastAsia="Calibri"/>
          <w:color w:val="000000"/>
          <w:w w:val="108"/>
          <w:lang w:val="bg-BG"/>
        </w:rPr>
        <w:t>Велико Търново</w:t>
      </w:r>
      <w:r w:rsidRPr="00E72A35">
        <w:rPr>
          <w:rFonts w:eastAsia="Calibri"/>
          <w:color w:val="000000"/>
          <w:w w:val="108"/>
          <w:lang w:val="bg-BG"/>
        </w:rPr>
        <w:t xml:space="preserve"> и Българският червен кръст – </w:t>
      </w:r>
      <w:r>
        <w:rPr>
          <w:rFonts w:eastAsia="Calibri"/>
          <w:color w:val="000000"/>
          <w:w w:val="108"/>
          <w:lang w:val="bg-BG"/>
        </w:rPr>
        <w:t>Велико Търново</w:t>
      </w:r>
      <w:r w:rsidRPr="00E72A35">
        <w:rPr>
          <w:rFonts w:eastAsia="Calibri"/>
          <w:color w:val="000000"/>
          <w:w w:val="108"/>
          <w:lang w:val="bg-BG"/>
        </w:rPr>
        <w:t xml:space="preserve"> да съдействат при осъществяване на </w:t>
      </w:r>
      <w:proofErr w:type="spellStart"/>
      <w:r w:rsidRPr="00E72A35">
        <w:rPr>
          <w:rFonts w:eastAsia="Calibri"/>
          <w:color w:val="000000"/>
          <w:w w:val="108"/>
          <w:lang w:val="bg-BG"/>
        </w:rPr>
        <w:t>водноспасителната</w:t>
      </w:r>
      <w:proofErr w:type="spellEnd"/>
      <w:r w:rsidRPr="00E72A35">
        <w:rPr>
          <w:rFonts w:eastAsia="Calibri"/>
          <w:color w:val="000000"/>
          <w:w w:val="108"/>
          <w:lang w:val="bg-BG"/>
        </w:rPr>
        <w:t xml:space="preserve"> дейност, включително чрез: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провеждане на съвместни проверки на водните обекти;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осигуряване на обучение и квалификация на водни спасители;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подготовка и разпространение на информационни материали за безопасност при къпане;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обявяване на настоящата заповед на интернет страниците си и по друг подходящ начин.</w:t>
      </w:r>
    </w:p>
    <w:p w:rsidR="00E72A35" w:rsidRPr="00E72A35" w:rsidRDefault="00E72A35" w:rsidP="00E72A35">
      <w:pPr>
        <w:tabs>
          <w:tab w:val="left" w:pos="1134"/>
        </w:tabs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11.</w:t>
      </w:r>
      <w:r w:rsidRPr="00E72A35">
        <w:rPr>
          <w:rFonts w:eastAsia="Calibri"/>
          <w:color w:val="000000"/>
          <w:w w:val="108"/>
          <w:lang w:val="bg-BG"/>
        </w:rPr>
        <w:tab/>
        <w:t xml:space="preserve">Областна дирекция на МВР – </w:t>
      </w:r>
      <w:r>
        <w:rPr>
          <w:rFonts w:eastAsia="Calibri"/>
          <w:color w:val="000000"/>
          <w:w w:val="108"/>
          <w:lang w:val="bg-BG"/>
        </w:rPr>
        <w:t xml:space="preserve">Велико Търново, </w:t>
      </w:r>
      <w:r w:rsidRPr="00E72A35">
        <w:rPr>
          <w:rFonts w:eastAsia="Calibri"/>
          <w:color w:val="000000"/>
          <w:w w:val="108"/>
          <w:lang w:val="bg-BG"/>
        </w:rPr>
        <w:t xml:space="preserve"> чрез районните управления на МВР: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да съдейства за осигуряване на обществения ред в и около местата за къпане;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да осигурява взаимодействие с лечебните заведения за помощ при инциденти;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да оказва съдействие при извършване на проверки по обезопасяване на водните площи;</w:t>
      </w:r>
    </w:p>
    <w:p w:rsidR="00E72A35" w:rsidRPr="00E72A35" w:rsidRDefault="00E72A35" w:rsidP="00E72A35">
      <w:pPr>
        <w:suppressAutoHyphens/>
        <w:autoSpaceDN w:val="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- при нещастни случаи незабавно да се уведомяват разследващите органи за името на пострадалия, мястото, датата и часа на произшествието; да се търси отговорност от стопаните на водните площи.</w:t>
      </w:r>
    </w:p>
    <w:p w:rsidR="005F79E3" w:rsidRDefault="005F79E3" w:rsidP="00E72A35">
      <w:pPr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</w:p>
    <w:p w:rsidR="00E72A35" w:rsidRPr="00E72A35" w:rsidRDefault="00E72A35" w:rsidP="00E72A35">
      <w:pPr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 xml:space="preserve">Заповедта да се публикува  на интернет страницата на Областна администрация – </w:t>
      </w:r>
      <w:r>
        <w:rPr>
          <w:rFonts w:eastAsia="Calibri"/>
          <w:color w:val="000000"/>
          <w:w w:val="108"/>
          <w:lang w:val="bg-BG"/>
        </w:rPr>
        <w:t>Велико Търново.</w:t>
      </w:r>
    </w:p>
    <w:p w:rsidR="00E72A35" w:rsidRPr="00E72A35" w:rsidRDefault="00E72A35" w:rsidP="00E72A35">
      <w:pPr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>Настоящата заповед да се доведе до знанието на всички заинтересовани страни за сведение и изпълнение.</w:t>
      </w:r>
    </w:p>
    <w:p w:rsidR="00E72A35" w:rsidRPr="00E72A35" w:rsidRDefault="00E72A35" w:rsidP="00E72A35">
      <w:pPr>
        <w:suppressAutoHyphens/>
        <w:autoSpaceDN w:val="0"/>
        <w:spacing w:before="120"/>
        <w:ind w:firstLine="720"/>
        <w:jc w:val="both"/>
        <w:rPr>
          <w:rFonts w:eastAsia="Calibri"/>
          <w:color w:val="000000"/>
          <w:w w:val="108"/>
          <w:lang w:val="bg-BG"/>
        </w:rPr>
      </w:pPr>
      <w:r w:rsidRPr="00E72A35">
        <w:rPr>
          <w:rFonts w:eastAsia="Calibri"/>
          <w:color w:val="000000"/>
          <w:w w:val="108"/>
          <w:lang w:val="bg-BG"/>
        </w:rPr>
        <w:t xml:space="preserve">Контрол по изпълнението на настоящата заповед възлагам на заместник областния управител на област </w:t>
      </w:r>
      <w:r>
        <w:rPr>
          <w:rFonts w:eastAsia="Calibri"/>
          <w:color w:val="000000"/>
          <w:w w:val="108"/>
          <w:lang w:val="bg-BG"/>
        </w:rPr>
        <w:t>Велико Търново.</w:t>
      </w:r>
    </w:p>
    <w:p w:rsidR="00E72A35" w:rsidRDefault="00E72A35" w:rsidP="00F566C7">
      <w:pPr>
        <w:tabs>
          <w:tab w:val="left" w:pos="6480"/>
        </w:tabs>
        <w:spacing w:line="48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ru-RU"/>
        </w:rPr>
      </w:pPr>
    </w:p>
    <w:p w:rsidR="00E72A35" w:rsidRPr="00F566C7" w:rsidRDefault="00E72A35" w:rsidP="00F566C7">
      <w:pPr>
        <w:tabs>
          <w:tab w:val="left" w:pos="6480"/>
        </w:tabs>
        <w:spacing w:line="48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</w:pPr>
    </w:p>
    <w:p w:rsidR="002265CA" w:rsidRDefault="002265CA" w:rsidP="002265CA">
      <w:pPr>
        <w:tabs>
          <w:tab w:val="left" w:pos="6480"/>
        </w:tabs>
        <w:ind w:firstLine="720"/>
        <w:rPr>
          <w:bCs/>
          <w:color w:val="000000"/>
          <w:lang w:val="bg-BG"/>
        </w:rPr>
      </w:pPr>
    </w:p>
    <w:p w:rsidR="0077353B" w:rsidRDefault="0077353B" w:rsidP="002265CA">
      <w:pPr>
        <w:tabs>
          <w:tab w:val="left" w:pos="6480"/>
        </w:tabs>
        <w:ind w:firstLine="720"/>
        <w:rPr>
          <w:bCs/>
          <w:color w:val="000000"/>
          <w:lang w:val="bg-BG"/>
        </w:rPr>
      </w:pPr>
    </w:p>
    <w:p w:rsidR="0077353B" w:rsidRDefault="0077353B" w:rsidP="002265CA">
      <w:pPr>
        <w:tabs>
          <w:tab w:val="left" w:pos="6480"/>
        </w:tabs>
        <w:ind w:firstLine="720"/>
        <w:rPr>
          <w:bCs/>
          <w:color w:val="000000"/>
          <w:lang w:val="bg-BG"/>
        </w:rPr>
      </w:pPr>
    </w:p>
    <w:p w:rsidR="0077353B" w:rsidRDefault="0077353B" w:rsidP="002265CA">
      <w:pPr>
        <w:tabs>
          <w:tab w:val="left" w:pos="6480"/>
        </w:tabs>
        <w:ind w:firstLine="720"/>
        <w:rPr>
          <w:bCs/>
          <w:color w:val="000000"/>
          <w:lang w:val="bg-BG"/>
        </w:rPr>
      </w:pPr>
    </w:p>
    <w:p w:rsidR="0077353B" w:rsidRDefault="0077353B" w:rsidP="002265CA">
      <w:pPr>
        <w:tabs>
          <w:tab w:val="left" w:pos="6480"/>
        </w:tabs>
        <w:ind w:firstLine="720"/>
        <w:rPr>
          <w:bCs/>
          <w:color w:val="000000"/>
          <w:lang w:val="bg-BG"/>
        </w:rPr>
      </w:pPr>
    </w:p>
    <w:p w:rsidR="00F566C7" w:rsidRPr="005F79E3" w:rsidRDefault="005F79E3" w:rsidP="00F566C7">
      <w:pPr>
        <w:tabs>
          <w:tab w:val="left" w:pos="6480"/>
        </w:tabs>
        <w:rPr>
          <w:b/>
          <w:bCs/>
          <w:color w:val="000000"/>
          <w:lang w:val="bg-BG"/>
        </w:rPr>
      </w:pPr>
      <w:r w:rsidRPr="005F79E3">
        <w:rPr>
          <w:b/>
          <w:bCs/>
          <w:color w:val="000000"/>
          <w:lang w:val="bg-BG"/>
        </w:rPr>
        <w:t>ЮЛИЯ ЛИКОМАНОВА – МУТАФЧИЕВА</w:t>
      </w:r>
    </w:p>
    <w:p w:rsidR="005F79E3" w:rsidRPr="005F79E3" w:rsidRDefault="005F79E3" w:rsidP="00F566C7">
      <w:pPr>
        <w:tabs>
          <w:tab w:val="left" w:pos="6480"/>
        </w:tabs>
        <w:rPr>
          <w:bCs/>
          <w:i/>
          <w:color w:val="000000"/>
          <w:lang w:val="bg-BG"/>
        </w:rPr>
      </w:pPr>
      <w:r w:rsidRPr="005F79E3">
        <w:rPr>
          <w:bCs/>
          <w:i/>
          <w:color w:val="000000"/>
          <w:lang w:val="bg-BG"/>
        </w:rPr>
        <w:t xml:space="preserve">Зам. областен управител на </w:t>
      </w:r>
    </w:p>
    <w:p w:rsidR="005F79E3" w:rsidRPr="005F79E3" w:rsidRDefault="005F79E3" w:rsidP="00F566C7">
      <w:pPr>
        <w:tabs>
          <w:tab w:val="left" w:pos="6480"/>
        </w:tabs>
        <w:rPr>
          <w:b/>
          <w:bCs/>
          <w:i/>
          <w:color w:val="000000"/>
          <w:lang w:val="bg-BG"/>
        </w:rPr>
      </w:pPr>
      <w:r w:rsidRPr="005F79E3">
        <w:rPr>
          <w:bCs/>
          <w:i/>
          <w:color w:val="000000"/>
          <w:lang w:val="bg-BG"/>
        </w:rPr>
        <w:t>Област Велико Търново</w:t>
      </w:r>
    </w:p>
    <w:p w:rsidR="00F566C7" w:rsidRPr="005F79E3" w:rsidRDefault="005F79E3" w:rsidP="00F566C7">
      <w:pPr>
        <w:tabs>
          <w:tab w:val="left" w:pos="6480"/>
        </w:tabs>
        <w:rPr>
          <w:bCs/>
          <w:i/>
          <w:color w:val="000000"/>
          <w:lang w:val="bg-BG"/>
        </w:rPr>
      </w:pPr>
      <w:r w:rsidRPr="005F79E3">
        <w:rPr>
          <w:bCs/>
          <w:i/>
          <w:color w:val="000000"/>
          <w:lang w:val="bg-BG"/>
        </w:rPr>
        <w:t xml:space="preserve">за </w:t>
      </w:r>
      <w:r w:rsidR="00F566C7" w:rsidRPr="005F79E3">
        <w:rPr>
          <w:bCs/>
          <w:i/>
          <w:color w:val="000000"/>
          <w:lang w:val="bg-BG"/>
        </w:rPr>
        <w:t xml:space="preserve">Областен управител на </w:t>
      </w:r>
    </w:p>
    <w:p w:rsidR="00F566C7" w:rsidRPr="005F79E3" w:rsidRDefault="00F566C7" w:rsidP="00F566C7">
      <w:pPr>
        <w:tabs>
          <w:tab w:val="left" w:pos="6480"/>
        </w:tabs>
        <w:rPr>
          <w:bCs/>
          <w:i/>
          <w:color w:val="000000"/>
          <w:lang w:val="bg-BG"/>
        </w:rPr>
      </w:pPr>
      <w:r w:rsidRPr="005F79E3">
        <w:rPr>
          <w:bCs/>
          <w:i/>
          <w:color w:val="000000"/>
          <w:lang w:val="bg-BG"/>
        </w:rPr>
        <w:t>област Велико Търново</w:t>
      </w:r>
    </w:p>
    <w:p w:rsidR="005F79E3" w:rsidRDefault="005F79E3" w:rsidP="00F566C7">
      <w:pPr>
        <w:tabs>
          <w:tab w:val="left" w:pos="6480"/>
        </w:tabs>
        <w:rPr>
          <w:bCs/>
          <w:i/>
          <w:color w:val="000000"/>
          <w:lang w:val="bg-BG"/>
        </w:rPr>
      </w:pPr>
      <w:r w:rsidRPr="005F79E3">
        <w:rPr>
          <w:bCs/>
          <w:i/>
          <w:color w:val="000000"/>
          <w:lang w:val="bg-BG"/>
        </w:rPr>
        <w:t>/съгл. т.2 от Заповед № РД</w:t>
      </w:r>
      <w:r>
        <w:rPr>
          <w:bCs/>
          <w:i/>
          <w:color w:val="000000"/>
          <w:lang w:val="bg-BG"/>
        </w:rPr>
        <w:t>-01-02-29/13.09.2024</w:t>
      </w:r>
      <w:r w:rsidRPr="005F79E3">
        <w:rPr>
          <w:bCs/>
          <w:i/>
          <w:color w:val="000000"/>
          <w:lang w:val="bg-BG"/>
        </w:rPr>
        <w:t xml:space="preserve"> г./</w:t>
      </w:r>
    </w:p>
    <w:p w:rsidR="005F79E3" w:rsidRDefault="005F79E3" w:rsidP="00F566C7">
      <w:pPr>
        <w:tabs>
          <w:tab w:val="left" w:pos="6480"/>
        </w:tabs>
        <w:rPr>
          <w:bCs/>
          <w:i/>
          <w:color w:val="000000"/>
          <w:lang w:val="bg-BG"/>
        </w:rPr>
      </w:pPr>
    </w:p>
    <w:p w:rsidR="005F79E3" w:rsidRPr="005F79E3" w:rsidRDefault="005F79E3" w:rsidP="00F566C7">
      <w:pPr>
        <w:tabs>
          <w:tab w:val="left" w:pos="6480"/>
        </w:tabs>
        <w:rPr>
          <w:bCs/>
          <w:i/>
          <w:color w:val="000000"/>
          <w:lang w:val="bg-BG"/>
        </w:rPr>
      </w:pPr>
    </w:p>
    <w:p w:rsidR="00F566C7" w:rsidRPr="00F566C7" w:rsidRDefault="00F566C7" w:rsidP="00F566C7">
      <w:pPr>
        <w:tabs>
          <w:tab w:val="left" w:pos="6480"/>
        </w:tabs>
        <w:rPr>
          <w:rFonts w:ascii="Times New Roman CYR" w:hAnsi="Times New Roman CYR" w:cs="Times New Roman CYR"/>
          <w:bCs/>
          <w:color w:val="000000"/>
          <w:sz w:val="8"/>
          <w:szCs w:val="8"/>
          <w:lang w:val="bg-BG"/>
        </w:rPr>
      </w:pPr>
    </w:p>
    <w:p w:rsidR="00F566C7" w:rsidRPr="005F79E3" w:rsidRDefault="00F566C7" w:rsidP="00F566C7">
      <w:pPr>
        <w:tabs>
          <w:tab w:val="left" w:pos="6480"/>
        </w:tabs>
        <w:rPr>
          <w:rFonts w:ascii="Times New Roman CYR" w:hAnsi="Times New Roman CYR" w:cs="Times New Roman CYR"/>
          <w:bCs/>
          <w:color w:val="000000"/>
          <w:lang w:val="bg-BG"/>
        </w:rPr>
      </w:pPr>
      <w:r w:rsidRPr="005F79E3">
        <w:rPr>
          <w:rFonts w:ascii="Times New Roman CYR" w:hAnsi="Times New Roman CYR" w:cs="Times New Roman CYR"/>
          <w:bCs/>
          <w:color w:val="000000"/>
          <w:lang w:val="bg-BG"/>
        </w:rPr>
        <w:t>Изготвил:</w:t>
      </w:r>
    </w:p>
    <w:p w:rsidR="005F79E3" w:rsidRPr="005F79E3" w:rsidRDefault="005F79E3" w:rsidP="00F566C7">
      <w:pPr>
        <w:tabs>
          <w:tab w:val="left" w:pos="6480"/>
        </w:tabs>
        <w:rPr>
          <w:rFonts w:ascii="Times New Roman CYR" w:hAnsi="Times New Roman CYR" w:cs="Times New Roman CYR"/>
          <w:bCs/>
          <w:color w:val="000000"/>
          <w:lang w:val="bg-BG"/>
        </w:rPr>
      </w:pPr>
      <w:r w:rsidRPr="005F79E3">
        <w:rPr>
          <w:rFonts w:ascii="Times New Roman CYR" w:hAnsi="Times New Roman CYR" w:cs="Times New Roman CYR"/>
          <w:bCs/>
          <w:color w:val="000000"/>
          <w:lang w:val="bg-BG"/>
        </w:rPr>
        <w:t>Анелия Недева – гл. секретар на Областна администрация</w:t>
      </w:r>
    </w:p>
    <w:p w:rsidR="00F566C7" w:rsidRPr="005F79E3" w:rsidRDefault="001A52B3" w:rsidP="00F566C7">
      <w:pPr>
        <w:tabs>
          <w:tab w:val="left" w:pos="6480"/>
        </w:tabs>
        <w:rPr>
          <w:rFonts w:ascii="Times New Roman CYR" w:hAnsi="Times New Roman CYR" w:cs="Times New Roman CYR"/>
          <w:bCs/>
          <w:color w:val="000000"/>
          <w:lang w:val="bg-BG"/>
        </w:rPr>
      </w:pPr>
      <w:r w:rsidRPr="005F79E3">
        <w:rPr>
          <w:rFonts w:ascii="Times New Roman CYR" w:hAnsi="Times New Roman CYR" w:cs="Times New Roman CYR"/>
          <w:bCs/>
          <w:color w:val="000000"/>
          <w:lang w:val="bg-BG"/>
        </w:rPr>
        <w:t>Дата:</w:t>
      </w:r>
      <w:r w:rsidR="005F79E3">
        <w:rPr>
          <w:rFonts w:ascii="Times New Roman CYR" w:hAnsi="Times New Roman CYR" w:cs="Times New Roman CYR"/>
          <w:bCs/>
          <w:color w:val="000000"/>
          <w:lang w:val="bg-BG"/>
        </w:rPr>
        <w:t>04.06.2025 г.</w:t>
      </w:r>
      <w:r w:rsidRPr="005F79E3">
        <w:rPr>
          <w:rFonts w:ascii="Times New Roman CYR" w:hAnsi="Times New Roman CYR" w:cs="Times New Roman CYR"/>
          <w:bCs/>
          <w:color w:val="000000"/>
          <w:lang w:val="bg-BG"/>
        </w:rPr>
        <w:t xml:space="preserve"> </w:t>
      </w:r>
    </w:p>
    <w:p w:rsidR="00F566C7" w:rsidRPr="00F566C7" w:rsidRDefault="00F566C7" w:rsidP="00F566C7">
      <w:pPr>
        <w:ind w:left="6480" w:firstLine="720"/>
        <w:rPr>
          <w:b/>
          <w:lang w:val="ru-RU" w:eastAsia="bg-BG"/>
        </w:rPr>
      </w:pPr>
    </w:p>
    <w:sectPr w:rsidR="00F566C7" w:rsidRPr="00F566C7" w:rsidSect="00EE418C">
      <w:footerReference w:type="default" r:id="rId9"/>
      <w:pgSz w:w="11907" w:h="16840" w:code="9"/>
      <w:pgMar w:top="567" w:right="927" w:bottom="567" w:left="1134" w:header="567" w:footer="493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4538" w:rsidRDefault="000F4538">
      <w:r>
        <w:separator/>
      </w:r>
    </w:p>
  </w:endnote>
  <w:endnote w:type="continuationSeparator" w:id="0">
    <w:p w:rsidR="000F4538" w:rsidRDefault="000F4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058B" w:rsidRDefault="0004058B" w:rsidP="00BB4444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</w:rPr>
    </w:pPr>
    <w:r w:rsidRPr="00BB4444">
      <w:rPr>
        <w:i/>
        <w:sz w:val="20"/>
        <w:szCs w:val="20"/>
        <w:lang w:val="ru-RU"/>
      </w:rPr>
      <w:t xml:space="preserve">5000 </w:t>
    </w:r>
    <w:r w:rsidRPr="00BB4444">
      <w:rPr>
        <w:i/>
        <w:sz w:val="20"/>
        <w:szCs w:val="20"/>
        <w:lang w:val="bg-BG"/>
      </w:rPr>
      <w:t>Велико Търново</w:t>
    </w:r>
    <w:r w:rsidRPr="00BB4444">
      <w:rPr>
        <w:i/>
        <w:sz w:val="20"/>
        <w:szCs w:val="20"/>
        <w:lang w:val="ru-RU"/>
      </w:rPr>
      <w:t>,</w:t>
    </w:r>
    <w:r w:rsidRPr="00BB4444">
      <w:rPr>
        <w:i/>
        <w:sz w:val="20"/>
        <w:szCs w:val="20"/>
        <w:lang w:val="bg-BG"/>
      </w:rPr>
      <w:t xml:space="preserve"> п</w:t>
    </w:r>
    <w:r w:rsidRPr="00BB4444">
      <w:rPr>
        <w:i/>
        <w:sz w:val="20"/>
        <w:szCs w:val="20"/>
        <w:lang w:val="ru-RU"/>
      </w:rPr>
      <w:t>л. “</w:t>
    </w:r>
    <w:r w:rsidRPr="00BB4444">
      <w:rPr>
        <w:i/>
        <w:sz w:val="20"/>
        <w:szCs w:val="20"/>
        <w:lang w:val="bg-BG"/>
      </w:rPr>
      <w:t>Център</w:t>
    </w:r>
    <w:r w:rsidRPr="00BB4444">
      <w:rPr>
        <w:i/>
        <w:sz w:val="20"/>
        <w:szCs w:val="20"/>
        <w:lang w:val="ru-RU"/>
      </w:rPr>
      <w:t xml:space="preserve">” № 2, </w:t>
    </w:r>
    <w:r w:rsidRPr="00BB4444">
      <w:rPr>
        <w:i/>
        <w:sz w:val="20"/>
        <w:szCs w:val="20"/>
        <w:lang w:val="bg-BG"/>
      </w:rPr>
      <w:t>п.к. 443,</w:t>
    </w:r>
    <w:r w:rsidR="00C44F93">
      <w:rPr>
        <w:i/>
        <w:sz w:val="20"/>
        <w:szCs w:val="20"/>
        <w:lang w:val="ru-RU"/>
      </w:rPr>
      <w:t xml:space="preserve"> тел.062/611 110,</w:t>
    </w:r>
    <w:r w:rsidRPr="00BB4444">
      <w:rPr>
        <w:i/>
        <w:sz w:val="20"/>
        <w:szCs w:val="20"/>
        <w:lang w:val="ru-RU"/>
      </w:rPr>
      <w:t xml:space="preserve"> </w:t>
    </w:r>
    <w:r w:rsidR="00112DBB">
      <w:rPr>
        <w:i/>
        <w:sz w:val="20"/>
        <w:szCs w:val="20"/>
        <w:lang w:val="ru-RU"/>
      </w:rPr>
      <w:t xml:space="preserve">062/600 </w:t>
    </w:r>
    <w:r w:rsidR="00F210F9" w:rsidRPr="00F210F9">
      <w:rPr>
        <w:i/>
        <w:sz w:val="20"/>
        <w:szCs w:val="20"/>
      </w:rPr>
      <w:t>836,</w:t>
    </w:r>
    <w:r w:rsidR="00F210F9" w:rsidRPr="00F210F9">
      <w:rPr>
        <w:i/>
        <w:sz w:val="20"/>
        <w:szCs w:val="20"/>
        <w:lang w:val="ru-RU"/>
      </w:rPr>
      <w:t>839</w:t>
    </w:r>
    <w:r w:rsidRPr="00BB4444">
      <w:rPr>
        <w:i/>
        <w:sz w:val="20"/>
        <w:szCs w:val="20"/>
        <w:lang w:val="ru-RU"/>
      </w:rPr>
      <w:t xml:space="preserve">, </w:t>
    </w:r>
    <w:hyperlink r:id="rId1" w:history="1">
      <w:r w:rsidR="00EE418C" w:rsidRPr="00F314A8">
        <w:rPr>
          <w:rStyle w:val="a8"/>
          <w:i/>
          <w:sz w:val="20"/>
          <w:szCs w:val="20"/>
        </w:rPr>
        <w:t>https</w:t>
      </w:r>
      <w:r w:rsidR="00EE418C" w:rsidRPr="00F314A8">
        <w:rPr>
          <w:rStyle w:val="a8"/>
          <w:i/>
          <w:sz w:val="20"/>
          <w:szCs w:val="20"/>
          <w:lang w:val="ru-RU"/>
        </w:rPr>
        <w:t>://</w:t>
      </w:r>
      <w:r w:rsidR="00EE418C" w:rsidRPr="00F314A8">
        <w:rPr>
          <w:rStyle w:val="a8"/>
          <w:i/>
          <w:sz w:val="20"/>
          <w:szCs w:val="20"/>
        </w:rPr>
        <w:t>www</w:t>
      </w:r>
      <w:r w:rsidR="00EE418C" w:rsidRPr="00F314A8">
        <w:rPr>
          <w:rStyle w:val="a8"/>
          <w:i/>
          <w:sz w:val="20"/>
          <w:szCs w:val="20"/>
          <w:lang w:val="ru-RU"/>
        </w:rPr>
        <w:t>.</w:t>
      </w:r>
      <w:proofErr w:type="spellStart"/>
      <w:r w:rsidR="00EE418C" w:rsidRPr="00F314A8">
        <w:rPr>
          <w:rStyle w:val="a8"/>
          <w:i/>
          <w:sz w:val="20"/>
          <w:szCs w:val="20"/>
        </w:rPr>
        <w:t>vt</w:t>
      </w:r>
      <w:proofErr w:type="spellEnd"/>
      <w:r w:rsidR="00EE418C" w:rsidRPr="00F314A8">
        <w:rPr>
          <w:rStyle w:val="a8"/>
          <w:i/>
          <w:sz w:val="20"/>
          <w:szCs w:val="20"/>
          <w:lang w:val="ru-RU"/>
        </w:rPr>
        <w:t>.</w:t>
      </w:r>
      <w:r w:rsidR="00EE418C" w:rsidRPr="00F314A8">
        <w:rPr>
          <w:rStyle w:val="a8"/>
          <w:i/>
          <w:sz w:val="20"/>
          <w:szCs w:val="20"/>
        </w:rPr>
        <w:t>government</w:t>
      </w:r>
      <w:r w:rsidR="00EE418C" w:rsidRPr="00F314A8">
        <w:rPr>
          <w:rStyle w:val="a8"/>
          <w:i/>
          <w:sz w:val="20"/>
          <w:szCs w:val="20"/>
          <w:lang w:val="ru-RU"/>
        </w:rPr>
        <w:t>.</w:t>
      </w:r>
      <w:proofErr w:type="spellStart"/>
      <w:r w:rsidR="00EE418C" w:rsidRPr="00F314A8">
        <w:rPr>
          <w:rStyle w:val="a8"/>
          <w:i/>
          <w:sz w:val="20"/>
          <w:szCs w:val="20"/>
        </w:rPr>
        <w:t>bg</w:t>
      </w:r>
      <w:proofErr w:type="spellEnd"/>
    </w:hyperlink>
  </w:p>
  <w:p w:rsidR="00EE418C" w:rsidRPr="00BB4444" w:rsidRDefault="00EE418C" w:rsidP="00BB4444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  <w:lang w:val="ru-RU"/>
      </w:rPr>
    </w:pPr>
    <w:r>
      <w:rPr>
        <w:i/>
        <w:noProof/>
        <w:sz w:val="20"/>
        <w:szCs w:val="20"/>
        <w:lang w:val="bg-BG" w:eastAsia="bg-BG"/>
      </w:rPr>
      <w:drawing>
        <wp:inline distT="0" distB="0" distL="0" distR="0" wp14:anchorId="2DA20834">
          <wp:extent cx="548640" cy="469265"/>
          <wp:effectExtent l="0" t="0" r="3810" b="6985"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" cy="469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5C48845F">
          <wp:extent cx="384175" cy="377825"/>
          <wp:effectExtent l="0" t="0" r="0" b="3175"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4175" cy="377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7EC4A0AC">
          <wp:extent cx="396240" cy="384175"/>
          <wp:effectExtent l="0" t="0" r="3810" b="0"/>
          <wp:docPr id="30" name="Picture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240" cy="38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4538" w:rsidRDefault="000F4538">
      <w:r>
        <w:separator/>
      </w:r>
    </w:p>
  </w:footnote>
  <w:footnote w:type="continuationSeparator" w:id="0">
    <w:p w:rsidR="000F4538" w:rsidRDefault="000F45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EF38F8"/>
    <w:multiLevelType w:val="hybridMultilevel"/>
    <w:tmpl w:val="E78A2C0A"/>
    <w:lvl w:ilvl="0" w:tplc="3BFEF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BEE"/>
    <w:rsid w:val="00003D32"/>
    <w:rsid w:val="00011BEE"/>
    <w:rsid w:val="00021D1D"/>
    <w:rsid w:val="0004058B"/>
    <w:rsid w:val="000872B0"/>
    <w:rsid w:val="000B0CE9"/>
    <w:rsid w:val="000F4538"/>
    <w:rsid w:val="00112DBB"/>
    <w:rsid w:val="00142F45"/>
    <w:rsid w:val="00150AB8"/>
    <w:rsid w:val="00151250"/>
    <w:rsid w:val="001622FD"/>
    <w:rsid w:val="001675D4"/>
    <w:rsid w:val="00182A1F"/>
    <w:rsid w:val="001A3E46"/>
    <w:rsid w:val="001A52B3"/>
    <w:rsid w:val="001B27A0"/>
    <w:rsid w:val="001C5EDA"/>
    <w:rsid w:val="001C5F8A"/>
    <w:rsid w:val="00223A47"/>
    <w:rsid w:val="002265CA"/>
    <w:rsid w:val="00251B8A"/>
    <w:rsid w:val="00272451"/>
    <w:rsid w:val="002E0452"/>
    <w:rsid w:val="002E3D36"/>
    <w:rsid w:val="00332E65"/>
    <w:rsid w:val="0039235C"/>
    <w:rsid w:val="003B6704"/>
    <w:rsid w:val="003B6F00"/>
    <w:rsid w:val="003C420C"/>
    <w:rsid w:val="00420C9A"/>
    <w:rsid w:val="004E44F7"/>
    <w:rsid w:val="004E70F1"/>
    <w:rsid w:val="004F71A3"/>
    <w:rsid w:val="005003DF"/>
    <w:rsid w:val="00505BE2"/>
    <w:rsid w:val="0056637F"/>
    <w:rsid w:val="00572974"/>
    <w:rsid w:val="00590860"/>
    <w:rsid w:val="00596E92"/>
    <w:rsid w:val="005A0B07"/>
    <w:rsid w:val="005E3C67"/>
    <w:rsid w:val="005F79E3"/>
    <w:rsid w:val="0061029F"/>
    <w:rsid w:val="0069061E"/>
    <w:rsid w:val="00690EEF"/>
    <w:rsid w:val="00697541"/>
    <w:rsid w:val="006A329C"/>
    <w:rsid w:val="006D21B7"/>
    <w:rsid w:val="006E4B8E"/>
    <w:rsid w:val="006F0B1F"/>
    <w:rsid w:val="006F3B70"/>
    <w:rsid w:val="007035A9"/>
    <w:rsid w:val="00706593"/>
    <w:rsid w:val="00717310"/>
    <w:rsid w:val="0077353B"/>
    <w:rsid w:val="00773A91"/>
    <w:rsid w:val="00774F6D"/>
    <w:rsid w:val="00791E64"/>
    <w:rsid w:val="007E2C17"/>
    <w:rsid w:val="007E3AC3"/>
    <w:rsid w:val="007F1A0A"/>
    <w:rsid w:val="007F58DE"/>
    <w:rsid w:val="00801300"/>
    <w:rsid w:val="00802D4B"/>
    <w:rsid w:val="00803CEC"/>
    <w:rsid w:val="008207E4"/>
    <w:rsid w:val="00831313"/>
    <w:rsid w:val="00834BA1"/>
    <w:rsid w:val="00865106"/>
    <w:rsid w:val="00884238"/>
    <w:rsid w:val="00893D57"/>
    <w:rsid w:val="008A20C3"/>
    <w:rsid w:val="008C760A"/>
    <w:rsid w:val="008E054F"/>
    <w:rsid w:val="0092122A"/>
    <w:rsid w:val="0094319E"/>
    <w:rsid w:val="00951F21"/>
    <w:rsid w:val="009563DE"/>
    <w:rsid w:val="009713D2"/>
    <w:rsid w:val="00986F7B"/>
    <w:rsid w:val="009C4EBF"/>
    <w:rsid w:val="009F1BBA"/>
    <w:rsid w:val="00A35278"/>
    <w:rsid w:val="00A47DB3"/>
    <w:rsid w:val="00A73288"/>
    <w:rsid w:val="00A93A55"/>
    <w:rsid w:val="00A961D7"/>
    <w:rsid w:val="00B10AA9"/>
    <w:rsid w:val="00B34853"/>
    <w:rsid w:val="00B34F62"/>
    <w:rsid w:val="00B52F4C"/>
    <w:rsid w:val="00B62A94"/>
    <w:rsid w:val="00BB4444"/>
    <w:rsid w:val="00BD11B4"/>
    <w:rsid w:val="00C44F93"/>
    <w:rsid w:val="00C46133"/>
    <w:rsid w:val="00CB2055"/>
    <w:rsid w:val="00CC6E9A"/>
    <w:rsid w:val="00CE0888"/>
    <w:rsid w:val="00CE29EF"/>
    <w:rsid w:val="00CE2ED7"/>
    <w:rsid w:val="00CE4DAB"/>
    <w:rsid w:val="00D145E7"/>
    <w:rsid w:val="00DA3452"/>
    <w:rsid w:val="00DA578E"/>
    <w:rsid w:val="00DE3F56"/>
    <w:rsid w:val="00E01FD7"/>
    <w:rsid w:val="00E25785"/>
    <w:rsid w:val="00E470B0"/>
    <w:rsid w:val="00E70CFD"/>
    <w:rsid w:val="00E72A35"/>
    <w:rsid w:val="00E93F73"/>
    <w:rsid w:val="00E97750"/>
    <w:rsid w:val="00ED769B"/>
    <w:rsid w:val="00EE418C"/>
    <w:rsid w:val="00F00009"/>
    <w:rsid w:val="00F0253E"/>
    <w:rsid w:val="00F210F9"/>
    <w:rsid w:val="00F3555A"/>
    <w:rsid w:val="00F566C7"/>
    <w:rsid w:val="00FA27C3"/>
    <w:rsid w:val="00FC6015"/>
    <w:rsid w:val="00FE0562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758ADC9"/>
  <w15:chartTrackingRefBased/>
  <w15:docId w15:val="{320054EE-8A01-496B-B3BA-08F68B19D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853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link w:val="a6"/>
    <w:rsid w:val="00011BEE"/>
    <w:pPr>
      <w:tabs>
        <w:tab w:val="center" w:pos="4703"/>
        <w:tab w:val="right" w:pos="9406"/>
      </w:tabs>
    </w:pPr>
  </w:style>
  <w:style w:type="character" w:customStyle="1" w:styleId="a6">
    <w:name w:val="Долен колонтитул Знак"/>
    <w:link w:val="a5"/>
    <w:rsid w:val="00774F6D"/>
    <w:rPr>
      <w:sz w:val="24"/>
      <w:szCs w:val="24"/>
      <w:lang w:val="en-US" w:eastAsia="en-US"/>
    </w:rPr>
  </w:style>
  <w:style w:type="character" w:styleId="a7">
    <w:name w:val="Placeholder Text"/>
    <w:basedOn w:val="a0"/>
    <w:uiPriority w:val="99"/>
    <w:semiHidden/>
    <w:rsid w:val="007E2C17"/>
    <w:rPr>
      <w:color w:val="808080"/>
    </w:rPr>
  </w:style>
  <w:style w:type="character" w:customStyle="1" w:styleId="Style1">
    <w:name w:val="Style1"/>
    <w:basedOn w:val="a0"/>
    <w:uiPriority w:val="1"/>
    <w:rsid w:val="007E2C17"/>
    <w:rPr>
      <w:color w:val="595959" w:themeColor="text1" w:themeTint="A6"/>
    </w:rPr>
  </w:style>
  <w:style w:type="character" w:styleId="a8">
    <w:name w:val="Hyperlink"/>
    <w:basedOn w:val="a0"/>
    <w:uiPriority w:val="99"/>
    <w:unhideWhenUsed/>
    <w:rsid w:val="00EE418C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2122A"/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92122A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4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hyperlink" Target="https://www.vt.government.bg" TargetMode="External"/><Relationship Id="rId4" Type="http://schemas.openxmlformats.org/officeDocument/2006/relationships/image" Target="media/image5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8CC843-E88E-4CCD-BCED-BCE785DC9529}"/>
      </w:docPartPr>
      <w:docPartBody>
        <w:p w:rsidR="0044321E" w:rsidRDefault="00684EA7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EA7"/>
    <w:rsid w:val="0044321E"/>
    <w:rsid w:val="00684EA7"/>
    <w:rsid w:val="00875E43"/>
    <w:rsid w:val="009B2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84EA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881</Words>
  <Characters>5024</Characters>
  <Application>Microsoft Office Word</Application>
  <DocSecurity>0</DocSecurity>
  <Lines>41</Lines>
  <Paragraphs>11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Oblast_VT</Company>
  <LinksUpToDate>false</LinksUpToDate>
  <CharactersWithSpaces>5894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Sakarova</dc:creator>
  <cp:keywords/>
  <cp:lastModifiedBy>Anelia Nedeva</cp:lastModifiedBy>
  <cp:revision>3</cp:revision>
  <cp:lastPrinted>2025-06-04T11:31:00Z</cp:lastPrinted>
  <dcterms:created xsi:type="dcterms:W3CDTF">2025-06-06T12:06:00Z</dcterms:created>
  <dcterms:modified xsi:type="dcterms:W3CDTF">2025-06-09T12:15:00Z</dcterms:modified>
</cp:coreProperties>
</file>