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3B6F00" w:rsidRPr="0007099B" w:rsidRDefault="00B82F8C" w:rsidP="00B8280A">
          <w:pPr>
            <w:jc w:val="right"/>
            <w:rPr>
              <w:rFonts w:ascii="Times New Roman CYR" w:hAnsi="Times New Roman CYR" w:cs="Times New Roman CYR"/>
              <w:b/>
              <w:bCs/>
              <w:sz w:val="22"/>
              <w:szCs w:val="22"/>
              <w:lang w:val="ru-RU"/>
            </w:rPr>
          </w:pPr>
          <w:r w:rsidRPr="0007099B">
            <w:rPr>
              <w:rStyle w:val="Style5"/>
            </w:rPr>
            <w:t>КЛАСИФИКАЦИЯ: [НИВО 0] TLP:WHITE</w:t>
          </w:r>
        </w:p>
      </w:sdtContent>
    </w:sdt>
    <w:p w:rsidR="00102025" w:rsidRPr="0007099B" w:rsidRDefault="00102025" w:rsidP="00102025">
      <w:pPr>
        <w:jc w:val="right"/>
        <w:rPr>
          <w:b/>
          <w:bCs/>
          <w:lang w:val="ru-RU"/>
        </w:rPr>
      </w:pPr>
      <w:r w:rsidRPr="0007099B">
        <w:rPr>
          <w:bCs/>
          <w:noProof/>
          <w:lang w:val="bg-BG" w:eastAsia="bg-BG"/>
        </w:rPr>
        <w:drawing>
          <wp:inline distT="0" distB="0" distL="0" distR="0" wp14:anchorId="62274029" wp14:editId="16D55691">
            <wp:extent cx="288235" cy="266666"/>
            <wp:effectExtent l="0" t="0" r="0" b="635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11_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166" cy="286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1052" w:rsidRPr="00EF1052" w:rsidRDefault="006C2EC8" w:rsidP="00EF1052">
      <w:pPr>
        <w:keepNext/>
        <w:spacing w:after="120"/>
        <w:jc w:val="center"/>
        <w:outlineLvl w:val="6"/>
        <w:rPr>
          <w:rFonts w:ascii="Calibri" w:eastAsia="Calibri" w:hAnsi="Calibri"/>
          <w:b/>
          <w:kern w:val="18"/>
          <w:sz w:val="28"/>
          <w:szCs w:val="22"/>
          <w:u w:val="single"/>
          <w:lang w:val="bg-BG"/>
        </w:rPr>
      </w:pPr>
      <w:r w:rsidRPr="006A4D65">
        <w:rPr>
          <w:rFonts w:eastAsia="Cambria Math"/>
          <w:sz w:val="20"/>
          <w:szCs w:val="20"/>
          <w:lang w:val="bg-BG"/>
        </w:rPr>
        <w:t xml:space="preserve"> </w:t>
      </w:r>
      <w:r w:rsidR="00EF1052" w:rsidRPr="00EF1052">
        <w:rPr>
          <w:rFonts w:ascii="Calibri" w:eastAsia="Calibri" w:hAnsi="Calibri"/>
          <w:b/>
          <w:kern w:val="18"/>
          <w:sz w:val="28"/>
          <w:szCs w:val="22"/>
          <w:u w:val="single"/>
          <w:lang w:val="bg-BG"/>
        </w:rPr>
        <w:t xml:space="preserve">ОБЛАСТЕН СЪВЕТ ЗА НАМАЛЯВАНЕ НА РИСКА ОТ БЕДСТВИЯ </w:t>
      </w:r>
    </w:p>
    <w:p w:rsidR="001E7048" w:rsidRDefault="001E7048" w:rsidP="00EF1052">
      <w:pPr>
        <w:spacing w:line="360" w:lineRule="auto"/>
        <w:jc w:val="center"/>
        <w:rPr>
          <w:rFonts w:eastAsia="Calibri"/>
          <w:b/>
          <w:sz w:val="40"/>
          <w:szCs w:val="40"/>
          <w:lang w:val="bg-BG"/>
        </w:rPr>
      </w:pPr>
    </w:p>
    <w:p w:rsidR="00EF1052" w:rsidRPr="00EF1052" w:rsidRDefault="00EF1052" w:rsidP="00EF1052">
      <w:pPr>
        <w:spacing w:line="360" w:lineRule="auto"/>
        <w:jc w:val="center"/>
        <w:rPr>
          <w:rFonts w:eastAsia="Calibri"/>
          <w:b/>
          <w:sz w:val="40"/>
          <w:szCs w:val="40"/>
          <w:lang w:val="bg-BG"/>
        </w:rPr>
      </w:pPr>
      <w:r w:rsidRPr="00EF1052">
        <w:rPr>
          <w:rFonts w:eastAsia="Calibri"/>
          <w:b/>
          <w:sz w:val="40"/>
          <w:szCs w:val="40"/>
          <w:lang w:val="bg-BG"/>
        </w:rPr>
        <w:t>П Р О Т О К О Л</w:t>
      </w:r>
    </w:p>
    <w:p w:rsidR="00EF1052" w:rsidRPr="00EF1052" w:rsidRDefault="00EF1052" w:rsidP="00EF1052">
      <w:pPr>
        <w:spacing w:line="360" w:lineRule="auto"/>
        <w:jc w:val="center"/>
        <w:rPr>
          <w:rFonts w:eastAsia="Calibri"/>
          <w:b/>
          <w:sz w:val="40"/>
          <w:szCs w:val="40"/>
          <w:lang w:val="bg-BG"/>
        </w:rPr>
      </w:pPr>
      <w:r>
        <w:rPr>
          <w:rFonts w:eastAsia="Calibri"/>
          <w:b/>
          <w:sz w:val="40"/>
          <w:szCs w:val="40"/>
          <w:lang w:val="bg-BG"/>
        </w:rPr>
        <w:t>№ 1</w:t>
      </w:r>
    </w:p>
    <w:p w:rsidR="00EF1052" w:rsidRPr="00EF1052" w:rsidRDefault="00EF1052" w:rsidP="00EF1052">
      <w:pPr>
        <w:spacing w:line="360" w:lineRule="auto"/>
        <w:jc w:val="center"/>
        <w:rPr>
          <w:rFonts w:eastAsia="Calibri"/>
          <w:b/>
          <w:i/>
          <w:sz w:val="32"/>
          <w:szCs w:val="32"/>
          <w:lang w:val="bg-BG"/>
        </w:rPr>
      </w:pPr>
      <w:r w:rsidRPr="00EF1052">
        <w:rPr>
          <w:rFonts w:eastAsia="Calibri"/>
          <w:b/>
          <w:i/>
          <w:sz w:val="32"/>
          <w:szCs w:val="32"/>
          <w:lang w:val="bg-BG"/>
        </w:rPr>
        <w:t xml:space="preserve">  от заседание   проведено  на  </w:t>
      </w:r>
      <w:r w:rsidR="002100C9">
        <w:rPr>
          <w:rFonts w:eastAsia="Calibri"/>
          <w:b/>
          <w:i/>
          <w:sz w:val="32"/>
          <w:szCs w:val="32"/>
          <w:lang w:val="bg-BG"/>
        </w:rPr>
        <w:t>13</w:t>
      </w:r>
      <w:r>
        <w:rPr>
          <w:rFonts w:eastAsia="Calibri"/>
          <w:b/>
          <w:i/>
          <w:sz w:val="32"/>
          <w:szCs w:val="32"/>
          <w:lang w:val="bg-BG"/>
        </w:rPr>
        <w:t>.02</w:t>
      </w:r>
      <w:r w:rsidRPr="00EF1052">
        <w:rPr>
          <w:rFonts w:eastAsia="Calibri"/>
          <w:b/>
          <w:i/>
          <w:sz w:val="32"/>
          <w:szCs w:val="32"/>
          <w:lang w:val="bg-BG"/>
        </w:rPr>
        <w:t>.202</w:t>
      </w:r>
      <w:r>
        <w:rPr>
          <w:rFonts w:eastAsia="Calibri"/>
          <w:b/>
          <w:i/>
          <w:sz w:val="32"/>
          <w:szCs w:val="32"/>
          <w:lang w:val="bg-BG"/>
        </w:rPr>
        <w:t>5</w:t>
      </w:r>
      <w:r w:rsidRPr="00EF1052">
        <w:rPr>
          <w:rFonts w:eastAsia="Calibri"/>
          <w:b/>
          <w:i/>
          <w:sz w:val="32"/>
          <w:szCs w:val="32"/>
          <w:lang w:val="bg-BG"/>
        </w:rPr>
        <w:t xml:space="preserve"> г.</w:t>
      </w:r>
    </w:p>
    <w:p w:rsidR="00EF1052" w:rsidRPr="00EF1052" w:rsidRDefault="00EF1052" w:rsidP="00EF1052">
      <w:pPr>
        <w:tabs>
          <w:tab w:val="left" w:pos="0"/>
          <w:tab w:val="left" w:pos="567"/>
        </w:tabs>
        <w:jc w:val="both"/>
        <w:rPr>
          <w:rFonts w:eastAsia="Calibri"/>
          <w:szCs w:val="28"/>
          <w:lang w:val="bg-BG"/>
        </w:rPr>
      </w:pPr>
    </w:p>
    <w:p w:rsidR="00D32EE7" w:rsidRDefault="00EF1052" w:rsidP="00EF1052">
      <w:pPr>
        <w:tabs>
          <w:tab w:val="left" w:pos="0"/>
          <w:tab w:val="left" w:pos="567"/>
        </w:tabs>
        <w:jc w:val="both"/>
        <w:rPr>
          <w:lang w:val="bg-BG"/>
        </w:rPr>
      </w:pPr>
      <w:r w:rsidRPr="00EF1052">
        <w:rPr>
          <w:rFonts w:eastAsia="Calibri"/>
          <w:szCs w:val="28"/>
          <w:lang w:val="bg-BG"/>
        </w:rPr>
        <w:t xml:space="preserve">            Днес, </w:t>
      </w:r>
      <w:r w:rsidR="002100C9">
        <w:rPr>
          <w:rFonts w:eastAsia="Calibri"/>
          <w:szCs w:val="28"/>
          <w:lang w:val="bg-BG"/>
        </w:rPr>
        <w:t>13</w:t>
      </w:r>
      <w:r w:rsidRPr="00EF1052">
        <w:rPr>
          <w:rFonts w:eastAsia="Calibri"/>
          <w:szCs w:val="28"/>
          <w:lang w:val="bg-BG"/>
        </w:rPr>
        <w:t>.</w:t>
      </w:r>
      <w:r w:rsidR="00D32EE7">
        <w:rPr>
          <w:rFonts w:eastAsia="Calibri"/>
          <w:szCs w:val="28"/>
          <w:lang w:val="bg-BG"/>
        </w:rPr>
        <w:t>02</w:t>
      </w:r>
      <w:r w:rsidRPr="00EF1052">
        <w:rPr>
          <w:rFonts w:eastAsia="Calibri"/>
          <w:szCs w:val="28"/>
          <w:lang w:val="bg-BG"/>
        </w:rPr>
        <w:t>.202</w:t>
      </w:r>
      <w:r w:rsidR="00D32EE7">
        <w:rPr>
          <w:rFonts w:eastAsia="Calibri"/>
          <w:szCs w:val="28"/>
          <w:lang w:val="bg-BG"/>
        </w:rPr>
        <w:t>5</w:t>
      </w:r>
      <w:r w:rsidR="00394A45">
        <w:rPr>
          <w:rFonts w:eastAsia="Calibri"/>
          <w:szCs w:val="28"/>
          <w:lang w:val="bg-BG"/>
        </w:rPr>
        <w:t xml:space="preserve"> г., от 11</w:t>
      </w:r>
      <w:r w:rsidRPr="00EF1052">
        <w:rPr>
          <w:rFonts w:eastAsia="Calibri"/>
          <w:szCs w:val="28"/>
          <w:lang w:val="bg-BG"/>
        </w:rPr>
        <w:t xml:space="preserve">:00 часа, в зала 314 на Областна администрация – Велико Търново се проведе </w:t>
      </w:r>
      <w:r w:rsidRPr="00EF1052">
        <w:rPr>
          <w:lang w:val="bg-BG"/>
        </w:rPr>
        <w:t>присъствено заседание на Областния съвет за намаляване на риска от бедствия на територията на област Велико Търново, на основание писмо, с рег. № ОА04-</w:t>
      </w:r>
      <w:r w:rsidR="005D25F0">
        <w:rPr>
          <w:lang w:val="bg-BG"/>
        </w:rPr>
        <w:t>996</w:t>
      </w:r>
      <w:r w:rsidR="00D32EE7">
        <w:rPr>
          <w:lang w:val="bg-BG"/>
        </w:rPr>
        <w:t>/</w:t>
      </w:r>
      <w:r w:rsidR="005D25F0">
        <w:rPr>
          <w:lang w:val="bg-BG"/>
        </w:rPr>
        <w:t>10</w:t>
      </w:r>
      <w:r w:rsidRPr="00EF1052">
        <w:rPr>
          <w:lang w:val="bg-BG"/>
        </w:rPr>
        <w:t>.</w:t>
      </w:r>
      <w:r w:rsidR="00D32EE7">
        <w:rPr>
          <w:lang w:val="bg-BG"/>
        </w:rPr>
        <w:t>02</w:t>
      </w:r>
      <w:r w:rsidRPr="00EF1052">
        <w:rPr>
          <w:lang w:val="bg-BG"/>
        </w:rPr>
        <w:t>.202</w:t>
      </w:r>
      <w:r w:rsidR="00D32EE7">
        <w:rPr>
          <w:lang w:val="bg-BG"/>
        </w:rPr>
        <w:t>5</w:t>
      </w:r>
      <w:r w:rsidRPr="00EF1052">
        <w:rPr>
          <w:lang w:val="bg-BG"/>
        </w:rPr>
        <w:t xml:space="preserve"> г.</w:t>
      </w:r>
    </w:p>
    <w:p w:rsidR="00EF1052" w:rsidRPr="00EF1052" w:rsidRDefault="00EF1052" w:rsidP="00EF1052">
      <w:pPr>
        <w:tabs>
          <w:tab w:val="left" w:pos="0"/>
          <w:tab w:val="left" w:pos="567"/>
        </w:tabs>
        <w:jc w:val="both"/>
        <w:rPr>
          <w:lang w:val="bg-BG"/>
        </w:rPr>
      </w:pPr>
      <w:r w:rsidRPr="00EF1052">
        <w:rPr>
          <w:lang w:val="bg-BG"/>
        </w:rPr>
        <w:tab/>
      </w:r>
      <w:r w:rsidRPr="00D32EE7">
        <w:rPr>
          <w:rFonts w:eastAsia="Calibri"/>
          <w:b/>
          <w:szCs w:val="28"/>
          <w:lang w:val="bg-BG"/>
        </w:rPr>
        <w:t>Областният управител</w:t>
      </w:r>
      <w:r w:rsidRPr="00EF1052">
        <w:rPr>
          <w:rFonts w:eastAsia="Calibri"/>
          <w:szCs w:val="28"/>
          <w:lang w:val="bg-BG"/>
        </w:rPr>
        <w:t xml:space="preserve"> </w:t>
      </w:r>
      <w:r w:rsidR="00D32EE7">
        <w:rPr>
          <w:rFonts w:eastAsia="Calibri"/>
          <w:szCs w:val="28"/>
          <w:lang w:val="bg-BG"/>
        </w:rPr>
        <w:t>откри заседанието и предложи, същото</w:t>
      </w:r>
      <w:r w:rsidRPr="00EF1052">
        <w:rPr>
          <w:rFonts w:eastAsia="Calibri"/>
          <w:szCs w:val="28"/>
          <w:lang w:val="bg-BG"/>
        </w:rPr>
        <w:t xml:space="preserve"> да се проведе </w:t>
      </w:r>
      <w:r w:rsidRPr="00EF1052">
        <w:rPr>
          <w:lang w:val="bg-BG"/>
        </w:rPr>
        <w:t>при следния дневен ред:</w:t>
      </w:r>
    </w:p>
    <w:p w:rsidR="00A94FE3" w:rsidRPr="009637DD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 xml:space="preserve">Приемане на Правила за работата на Областния съвет за </w:t>
      </w:r>
      <w:r w:rsidR="00394A45">
        <w:rPr>
          <w:rFonts w:eastAsia="Calibri"/>
          <w:lang w:val="bg-BG"/>
        </w:rPr>
        <w:t>намаляване на риска от бедствия на основание чл.64а, ал.4 от Закона за защита при бедствия;</w:t>
      </w:r>
    </w:p>
    <w:p w:rsidR="00A94FE3" w:rsidRPr="00D95A37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 w:rsidRPr="00C71979">
        <w:rPr>
          <w:rFonts w:ascii="Times New Roman CYR" w:hAnsi="Times New Roman CYR" w:cs="Times New Roman CYR"/>
          <w:bCs/>
          <w:color w:val="000000"/>
          <w:lang w:val="bg-BG"/>
        </w:rPr>
        <w:t>Отчет за работата на ОСНРБ през 2024г.</w:t>
      </w:r>
      <w:r>
        <w:rPr>
          <w:rFonts w:ascii="Times New Roman CYR" w:hAnsi="Times New Roman CYR" w:cs="Times New Roman CYR"/>
          <w:bCs/>
          <w:color w:val="000000"/>
          <w:lang w:val="bg-BG"/>
        </w:rPr>
        <w:t>;</w:t>
      </w:r>
      <w:r w:rsidRPr="00C71979">
        <w:rPr>
          <w:rFonts w:ascii="Times New Roman CYR" w:hAnsi="Times New Roman CYR" w:cs="Times New Roman CYR"/>
          <w:bCs/>
          <w:color w:val="000000"/>
          <w:lang w:val="bg-BG"/>
        </w:rPr>
        <w:t xml:space="preserve"> </w:t>
      </w:r>
    </w:p>
    <w:p w:rsidR="00A94FE3" w:rsidRPr="00D95A37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>
        <w:rPr>
          <w:rFonts w:ascii="Times New Roman CYR" w:hAnsi="Times New Roman CYR" w:cs="Times New Roman CYR"/>
          <w:bCs/>
          <w:color w:val="000000"/>
          <w:lang w:val="bg-BG"/>
        </w:rPr>
        <w:t>Приемане актуализацията на необходимите документи от Областен план за защита при бедствия;</w:t>
      </w:r>
    </w:p>
    <w:p w:rsidR="00A94FE3" w:rsidRPr="00D95A37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>
        <w:rPr>
          <w:rFonts w:ascii="Times New Roman CYR" w:hAnsi="Times New Roman CYR" w:cs="Times New Roman CYR"/>
          <w:bCs/>
          <w:color w:val="000000"/>
          <w:lang w:val="bg-BG"/>
        </w:rPr>
        <w:t>Определяне и приемане на краен срок за изготвяне и съгласуване на Общинските планове за защита при бедствия на основание чл.9 от Закона за защита при бедствия;</w:t>
      </w:r>
    </w:p>
    <w:p w:rsidR="00A94FE3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>
        <w:rPr>
          <w:rFonts w:ascii="Times New Roman CYR" w:hAnsi="Times New Roman CYR" w:cs="Times New Roman CYR"/>
          <w:bCs/>
          <w:color w:val="000000"/>
          <w:lang w:val="bg-BG"/>
        </w:rPr>
        <w:t>Приемане на срок за изготвяне на списъци с обектите с масово пребиваване на хора /училища, детски градини, кина, читалища и др./, строени преди 1981 г.</w:t>
      </w:r>
      <w:r w:rsidRPr="00D95A37">
        <w:rPr>
          <w:rFonts w:ascii="Times New Roman CYR" w:hAnsi="Times New Roman CYR" w:cs="Times New Roman CYR"/>
          <w:bCs/>
          <w:color w:val="000000"/>
          <w:lang w:val="bg-BG"/>
        </w:rPr>
        <w:t xml:space="preserve"> </w:t>
      </w:r>
      <w:r>
        <w:rPr>
          <w:rFonts w:ascii="Times New Roman CYR" w:hAnsi="Times New Roman CYR" w:cs="Times New Roman CYR"/>
          <w:bCs/>
          <w:color w:val="000000"/>
          <w:lang w:val="bg-BG"/>
        </w:rPr>
        <w:t>на територията на всички общини от област Велико Търново;</w:t>
      </w:r>
    </w:p>
    <w:p w:rsidR="00A94FE3" w:rsidRPr="00F5182B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 w:rsidRPr="00C71979">
        <w:rPr>
          <w:rFonts w:ascii="Times New Roman CYR" w:hAnsi="Times New Roman CYR" w:cs="Times New Roman CYR"/>
          <w:bCs/>
          <w:color w:val="000000"/>
          <w:lang w:val="bg-BG"/>
        </w:rPr>
        <w:t>Разработване и приемане на годишна програма за работата н</w:t>
      </w:r>
      <w:r>
        <w:rPr>
          <w:rFonts w:ascii="Times New Roman CYR" w:hAnsi="Times New Roman CYR" w:cs="Times New Roman CYR"/>
          <w:bCs/>
          <w:color w:val="000000"/>
          <w:lang w:val="bg-BG"/>
        </w:rPr>
        <w:t>а съвета пре</w:t>
      </w:r>
      <w:r w:rsidRPr="00C71979">
        <w:rPr>
          <w:rFonts w:ascii="Times New Roman CYR" w:hAnsi="Times New Roman CYR" w:cs="Times New Roman CYR"/>
          <w:bCs/>
          <w:color w:val="000000"/>
          <w:lang w:val="bg-BG"/>
        </w:rPr>
        <w:t>з 2025г.</w:t>
      </w:r>
      <w:r>
        <w:rPr>
          <w:rFonts w:ascii="Times New Roman CYR" w:hAnsi="Times New Roman CYR" w:cs="Times New Roman CYR"/>
          <w:bCs/>
          <w:color w:val="000000"/>
          <w:lang w:val="bg-BG"/>
        </w:rPr>
        <w:t>;</w:t>
      </w:r>
    </w:p>
    <w:p w:rsidR="00A94FE3" w:rsidRDefault="00A94FE3" w:rsidP="00A94FE3">
      <w:pPr>
        <w:pStyle w:val="aa"/>
        <w:numPr>
          <w:ilvl w:val="0"/>
          <w:numId w:val="15"/>
        </w:numPr>
        <w:tabs>
          <w:tab w:val="left" w:pos="993"/>
        </w:tabs>
        <w:ind w:left="0" w:firstLine="720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>Други.</w:t>
      </w:r>
    </w:p>
    <w:p w:rsidR="00D32EE7" w:rsidRPr="00CB6858" w:rsidRDefault="00D32EE7" w:rsidP="00D32EE7">
      <w:pPr>
        <w:pStyle w:val="aa"/>
        <w:ind w:left="1080"/>
        <w:jc w:val="both"/>
        <w:rPr>
          <w:rFonts w:eastAsia="Calibri"/>
          <w:lang w:val="bg-BG"/>
        </w:rPr>
      </w:pPr>
    </w:p>
    <w:p w:rsidR="00EF1052" w:rsidRPr="00EF1052" w:rsidRDefault="00EF1052" w:rsidP="00EF1052">
      <w:pPr>
        <w:tabs>
          <w:tab w:val="left" w:pos="0"/>
          <w:tab w:val="left" w:pos="567"/>
        </w:tabs>
        <w:jc w:val="both"/>
        <w:rPr>
          <w:lang w:val="bg-BG"/>
        </w:rPr>
      </w:pPr>
      <w:r w:rsidRPr="00EF1052">
        <w:rPr>
          <w:lang w:val="bg-BG"/>
        </w:rPr>
        <w:tab/>
      </w:r>
      <w:r w:rsidR="00D32EE7" w:rsidRPr="00EF1052">
        <w:rPr>
          <w:rFonts w:eastAsia="Calibri"/>
          <w:b/>
          <w:szCs w:val="28"/>
          <w:lang w:val="bg-BG"/>
        </w:rPr>
        <w:t>Г-н Ивайло Здравков</w:t>
      </w:r>
      <w:r w:rsidR="00D32EE7">
        <w:rPr>
          <w:rFonts w:eastAsia="Calibri"/>
          <w:b/>
          <w:szCs w:val="28"/>
          <w:lang w:val="bg-BG"/>
        </w:rPr>
        <w:t xml:space="preserve"> </w:t>
      </w:r>
      <w:r w:rsidR="00D32EE7">
        <w:rPr>
          <w:rFonts w:eastAsia="Calibri"/>
          <w:szCs w:val="28"/>
          <w:lang w:val="bg-BG"/>
        </w:rPr>
        <w:t xml:space="preserve">прикани членовете на съвета, ако има други предложения да се изкажат. Поради липса на други предложения към дневния ред, същият беше подложен на гласуване. </w:t>
      </w:r>
      <w:r w:rsidRPr="00EF1052">
        <w:rPr>
          <w:lang w:val="bg-BG"/>
        </w:rPr>
        <w:t xml:space="preserve">На заседанието на Областния съвет за намаляване на риска от бедствия присъстваха </w:t>
      </w:r>
      <w:r w:rsidR="006A2C3D">
        <w:rPr>
          <w:lang w:val="bg-BG"/>
        </w:rPr>
        <w:t xml:space="preserve">33 </w:t>
      </w:r>
      <w:r w:rsidRPr="00EF1052">
        <w:rPr>
          <w:lang w:val="bg-BG"/>
        </w:rPr>
        <w:t xml:space="preserve">души /има кворум/ </w:t>
      </w:r>
      <w:r w:rsidR="006A2C3D">
        <w:rPr>
          <w:lang w:val="bg-BG"/>
        </w:rPr>
        <w:t>и всички</w:t>
      </w:r>
      <w:r w:rsidRPr="00EF1052">
        <w:rPr>
          <w:lang w:val="bg-BG"/>
        </w:rPr>
        <w:t xml:space="preserve"> гласуваха „за“. Дневният ред на заседанието бе приет единодушно.</w:t>
      </w:r>
    </w:p>
    <w:p w:rsidR="00EF1052" w:rsidRDefault="00EF1052" w:rsidP="00EF1052">
      <w:pPr>
        <w:ind w:firstLine="708"/>
        <w:jc w:val="both"/>
        <w:rPr>
          <w:lang w:val="bg-BG"/>
        </w:rPr>
      </w:pPr>
      <w:r w:rsidRPr="00EF1052">
        <w:rPr>
          <w:lang w:val="bg-BG"/>
        </w:rPr>
        <w:t xml:space="preserve"> </w:t>
      </w:r>
    </w:p>
    <w:p w:rsidR="00A94FE3" w:rsidRPr="001031DC" w:rsidRDefault="00A94FE3" w:rsidP="00A94FE3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  <w:r w:rsidRPr="001031DC">
        <w:rPr>
          <w:rFonts w:eastAsia="Calibri"/>
          <w:b/>
          <w:u w:val="single"/>
          <w:lang w:val="bg-BG"/>
        </w:rPr>
        <w:t>Решен</w:t>
      </w:r>
      <w:r>
        <w:rPr>
          <w:rFonts w:eastAsia="Calibri"/>
          <w:b/>
          <w:u w:val="single"/>
          <w:lang w:val="bg-BG"/>
        </w:rPr>
        <w:t>ие №1</w:t>
      </w:r>
    </w:p>
    <w:p w:rsidR="001E7048" w:rsidRDefault="001E7048" w:rsidP="00EF1052">
      <w:pPr>
        <w:ind w:firstLine="708"/>
        <w:jc w:val="both"/>
        <w:rPr>
          <w:rFonts w:eastAsia="Calibri"/>
          <w:b/>
          <w:lang w:val="bg-BG"/>
        </w:rPr>
      </w:pPr>
    </w:p>
    <w:p w:rsidR="00A94FE3" w:rsidRPr="00A94FE3" w:rsidRDefault="00A94FE3" w:rsidP="00EF1052">
      <w:pPr>
        <w:ind w:firstLine="708"/>
        <w:jc w:val="both"/>
        <w:rPr>
          <w:b/>
          <w:lang w:val="bg-BG"/>
        </w:rPr>
      </w:pPr>
      <w:r w:rsidRPr="001031DC">
        <w:rPr>
          <w:rFonts w:eastAsia="Calibri"/>
          <w:b/>
          <w:lang w:val="bg-BG"/>
        </w:rPr>
        <w:t xml:space="preserve">Областният съвет за намаляване на риска от бедствия приема </w:t>
      </w:r>
      <w:r w:rsidRPr="00A94FE3">
        <w:rPr>
          <w:rFonts w:eastAsia="Calibri"/>
          <w:b/>
          <w:lang w:val="bg-BG"/>
        </w:rPr>
        <w:t>Правила за работата на Областния съвет за намаляване на риска от бедствия</w:t>
      </w:r>
      <w:r w:rsidR="00394A45">
        <w:rPr>
          <w:rFonts w:eastAsia="Calibri"/>
          <w:b/>
          <w:lang w:val="bg-BG"/>
        </w:rPr>
        <w:t>, на основание чл.64а, ал.4 от Закона за защита при бедствия</w:t>
      </w:r>
      <w:r>
        <w:rPr>
          <w:rFonts w:eastAsia="Calibri"/>
          <w:b/>
          <w:lang w:val="bg-BG"/>
        </w:rPr>
        <w:t xml:space="preserve"> и предлага същите да бъдат утвърдени от Областния управител.</w:t>
      </w:r>
    </w:p>
    <w:p w:rsidR="00A94FE3" w:rsidRDefault="00A94FE3" w:rsidP="00EF1052">
      <w:pPr>
        <w:ind w:firstLine="708"/>
        <w:jc w:val="both"/>
        <w:rPr>
          <w:lang w:val="bg-BG"/>
        </w:rPr>
      </w:pPr>
    </w:p>
    <w:p w:rsidR="00C7510B" w:rsidRPr="00C7510B" w:rsidRDefault="00C7510B" w:rsidP="001031DC">
      <w:pPr>
        <w:ind w:firstLine="709"/>
        <w:contextualSpacing/>
        <w:jc w:val="both"/>
        <w:rPr>
          <w:rFonts w:eastAsia="Calibri"/>
          <w:b/>
          <w:szCs w:val="28"/>
          <w:lang w:val="bg-BG"/>
        </w:rPr>
      </w:pPr>
    </w:p>
    <w:p w:rsidR="00C7510B" w:rsidRPr="006606A2" w:rsidRDefault="00C7510B" w:rsidP="00C7510B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  <w:r w:rsidRPr="006606A2">
        <w:rPr>
          <w:rFonts w:eastAsia="Calibri"/>
          <w:b/>
          <w:u w:val="single"/>
          <w:lang w:val="bg-BG"/>
        </w:rPr>
        <w:t>Решение №</w:t>
      </w:r>
      <w:r w:rsidR="00A94FE3">
        <w:rPr>
          <w:rFonts w:eastAsia="Calibri"/>
          <w:b/>
          <w:u w:val="single"/>
          <w:lang w:val="bg-BG"/>
        </w:rPr>
        <w:t>2</w:t>
      </w:r>
    </w:p>
    <w:p w:rsidR="00C7510B" w:rsidRPr="006606A2" w:rsidRDefault="00C7510B" w:rsidP="00C7510B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</w:p>
    <w:p w:rsidR="00C7510B" w:rsidRPr="006606A2" w:rsidRDefault="00C7510B" w:rsidP="00C7510B">
      <w:pPr>
        <w:ind w:firstLine="709"/>
        <w:contextualSpacing/>
        <w:jc w:val="both"/>
        <w:rPr>
          <w:rFonts w:eastAsia="Calibri"/>
          <w:b/>
          <w:lang w:val="bg-BG"/>
        </w:rPr>
      </w:pPr>
      <w:r w:rsidRPr="006606A2">
        <w:rPr>
          <w:rFonts w:eastAsia="Calibri"/>
          <w:b/>
          <w:lang w:val="bg-BG"/>
        </w:rPr>
        <w:t xml:space="preserve">Областният съвет за намаляване на риска от бедствия приема констатациите на работната група за ревизиране на необходимите документи и определя  срок до </w:t>
      </w:r>
      <w:r w:rsidR="006606A2" w:rsidRPr="006606A2">
        <w:rPr>
          <w:rFonts w:eastAsia="Calibri"/>
          <w:b/>
          <w:lang w:val="bg-BG"/>
        </w:rPr>
        <w:t xml:space="preserve">28.03.2025г. да се извърши актуализацията им в Областния план за защита при бедствия. </w:t>
      </w:r>
    </w:p>
    <w:p w:rsidR="00EF1052" w:rsidRPr="00EF1052" w:rsidRDefault="00EF1052" w:rsidP="00EF1052">
      <w:pPr>
        <w:tabs>
          <w:tab w:val="left" w:pos="0"/>
          <w:tab w:val="left" w:pos="567"/>
        </w:tabs>
        <w:jc w:val="both"/>
        <w:rPr>
          <w:rFonts w:eastAsia="Calibri"/>
          <w:szCs w:val="28"/>
          <w:lang w:val="bg-BG"/>
        </w:rPr>
      </w:pPr>
    </w:p>
    <w:p w:rsidR="00EF1052" w:rsidRPr="00EF1052" w:rsidRDefault="00EF1052" w:rsidP="00EF1052">
      <w:pPr>
        <w:ind w:firstLine="709"/>
        <w:contextualSpacing/>
        <w:jc w:val="both"/>
        <w:rPr>
          <w:rFonts w:eastAsia="Calibri"/>
          <w:b/>
          <w:sz w:val="22"/>
          <w:szCs w:val="22"/>
          <w:lang w:val="bg-BG"/>
        </w:rPr>
      </w:pPr>
    </w:p>
    <w:p w:rsidR="00EF1052" w:rsidRPr="004E209B" w:rsidRDefault="00EF1052" w:rsidP="00EF1052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  <w:r w:rsidRPr="004E209B">
        <w:rPr>
          <w:rFonts w:eastAsia="Calibri"/>
          <w:b/>
          <w:u w:val="single"/>
          <w:lang w:val="bg-BG"/>
        </w:rPr>
        <w:t>Решен</w:t>
      </w:r>
      <w:r w:rsidR="004E209B">
        <w:rPr>
          <w:rFonts w:eastAsia="Calibri"/>
          <w:b/>
          <w:u w:val="single"/>
          <w:lang w:val="bg-BG"/>
        </w:rPr>
        <w:t>ие №</w:t>
      </w:r>
      <w:r w:rsidR="00A94FE3">
        <w:rPr>
          <w:rFonts w:eastAsia="Calibri"/>
          <w:b/>
          <w:u w:val="single"/>
          <w:lang w:val="bg-BG"/>
        </w:rPr>
        <w:t>3</w:t>
      </w:r>
    </w:p>
    <w:p w:rsidR="00EF1052" w:rsidRPr="004E209B" w:rsidRDefault="00EF1052" w:rsidP="00EF1052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</w:p>
    <w:p w:rsidR="004E209B" w:rsidRPr="004E209B" w:rsidRDefault="00EF1052" w:rsidP="00EF1052">
      <w:pPr>
        <w:ind w:firstLine="709"/>
        <w:contextualSpacing/>
        <w:jc w:val="both"/>
        <w:rPr>
          <w:rFonts w:eastAsia="Calibri"/>
          <w:b/>
          <w:lang w:val="bg-BG"/>
        </w:rPr>
      </w:pPr>
      <w:r w:rsidRPr="004E209B">
        <w:rPr>
          <w:rFonts w:eastAsia="Calibri"/>
          <w:b/>
          <w:lang w:val="bg-BG"/>
        </w:rPr>
        <w:t xml:space="preserve">Областният съвет за намаляване на риска от бедствия </w:t>
      </w:r>
      <w:r w:rsidR="00394A45">
        <w:rPr>
          <w:rFonts w:eastAsia="Calibri"/>
          <w:b/>
          <w:lang w:val="bg-BG"/>
        </w:rPr>
        <w:t xml:space="preserve">реши Общинските съвети за намаляване на риска от бедствия да приемат Общинските планове за защита при бедствия и същите да бъдат изпратени </w:t>
      </w:r>
      <w:r w:rsidR="00BB5078">
        <w:rPr>
          <w:rFonts w:eastAsia="Calibri"/>
          <w:b/>
          <w:lang w:val="bg-BG"/>
        </w:rPr>
        <w:t>в Областна администрация за съгласуване</w:t>
      </w:r>
      <w:r w:rsidR="004E209B" w:rsidRPr="004E209B">
        <w:rPr>
          <w:rFonts w:eastAsia="Calibri"/>
          <w:b/>
          <w:lang w:val="bg-BG"/>
        </w:rPr>
        <w:t>, съгласно чл.9, ал.11 о</w:t>
      </w:r>
      <w:r w:rsidR="00394A45">
        <w:rPr>
          <w:rFonts w:eastAsia="Calibri"/>
          <w:b/>
          <w:lang w:val="bg-BG"/>
        </w:rPr>
        <w:t xml:space="preserve">т Закона за защита при бедствия </w:t>
      </w:r>
      <w:r w:rsidR="00F04B38">
        <w:rPr>
          <w:rFonts w:eastAsia="Calibri"/>
          <w:b/>
          <w:lang w:val="bg-BG"/>
        </w:rPr>
        <w:t xml:space="preserve">в срок </w:t>
      </w:r>
      <w:r w:rsidR="00394A45">
        <w:rPr>
          <w:rFonts w:eastAsia="Calibri"/>
          <w:b/>
          <w:lang w:val="bg-BG"/>
        </w:rPr>
        <w:t xml:space="preserve">до </w:t>
      </w:r>
      <w:r w:rsidR="00394A45" w:rsidRPr="00394A45">
        <w:rPr>
          <w:rFonts w:eastAsia="Calibri"/>
          <w:b/>
          <w:lang w:val="bg-BG"/>
        </w:rPr>
        <w:t xml:space="preserve"> </w:t>
      </w:r>
      <w:r w:rsidR="00394A45" w:rsidRPr="004E209B">
        <w:rPr>
          <w:rFonts w:eastAsia="Calibri"/>
          <w:b/>
          <w:lang w:val="bg-BG"/>
        </w:rPr>
        <w:t>30.05.2025г</w:t>
      </w:r>
      <w:r w:rsidR="00394A45">
        <w:rPr>
          <w:rFonts w:eastAsia="Calibri"/>
          <w:b/>
          <w:lang w:val="bg-BG"/>
        </w:rPr>
        <w:t>.</w:t>
      </w:r>
    </w:p>
    <w:p w:rsidR="004E209B" w:rsidRDefault="004E209B" w:rsidP="00EF1052">
      <w:pPr>
        <w:ind w:firstLine="709"/>
        <w:contextualSpacing/>
        <w:jc w:val="both"/>
        <w:rPr>
          <w:rFonts w:eastAsia="Calibri"/>
          <w:lang w:val="bg-BG"/>
        </w:rPr>
      </w:pPr>
    </w:p>
    <w:p w:rsidR="00EF1052" w:rsidRPr="00EF1052" w:rsidRDefault="00EF1052" w:rsidP="00EF1052">
      <w:pPr>
        <w:jc w:val="both"/>
        <w:rPr>
          <w:rFonts w:eastAsia="Calibri"/>
          <w:szCs w:val="28"/>
          <w:lang w:val="bg-BG"/>
        </w:rPr>
      </w:pPr>
    </w:p>
    <w:p w:rsidR="007A30F2" w:rsidRPr="00283232" w:rsidRDefault="007A30F2" w:rsidP="007A30F2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</w:t>
      </w:r>
      <w:r w:rsidR="00EA53AD">
        <w:rPr>
          <w:rFonts w:eastAsia="Calibri"/>
          <w:b/>
          <w:u w:val="single"/>
          <w:lang w:val="bg-BG"/>
        </w:rPr>
        <w:t>4</w:t>
      </w:r>
    </w:p>
    <w:p w:rsidR="007A30F2" w:rsidRPr="00283232" w:rsidRDefault="007A30F2" w:rsidP="007A30F2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</w:p>
    <w:p w:rsidR="007A30F2" w:rsidRPr="007A30F2" w:rsidRDefault="007A30F2" w:rsidP="007A30F2">
      <w:pPr>
        <w:ind w:firstLine="709"/>
        <w:contextualSpacing/>
        <w:jc w:val="both"/>
        <w:rPr>
          <w:rFonts w:eastAsia="Calibri"/>
          <w:b/>
          <w:sz w:val="23"/>
          <w:szCs w:val="23"/>
          <w:lang w:val="bg-BG"/>
        </w:rPr>
      </w:pPr>
      <w:r w:rsidRPr="00283232">
        <w:rPr>
          <w:rFonts w:eastAsia="Calibri"/>
          <w:b/>
          <w:lang w:val="bg-BG"/>
        </w:rPr>
        <w:t xml:space="preserve">Областният съвет за намаляване на риска от бедствия </w:t>
      </w:r>
      <w:r>
        <w:rPr>
          <w:rFonts w:eastAsia="Calibri"/>
          <w:b/>
          <w:lang w:val="bg-BG"/>
        </w:rPr>
        <w:t xml:space="preserve">реши общините </w:t>
      </w:r>
      <w:r w:rsidRPr="005308EA">
        <w:rPr>
          <w:rFonts w:eastAsia="Calibri"/>
          <w:b/>
          <w:szCs w:val="28"/>
          <w:lang w:val="bg-BG"/>
        </w:rPr>
        <w:t xml:space="preserve">в срок до </w:t>
      </w:r>
      <w:r>
        <w:rPr>
          <w:rFonts w:eastAsia="Calibri"/>
          <w:b/>
          <w:szCs w:val="28"/>
          <w:lang w:val="bg-BG"/>
        </w:rPr>
        <w:t>28</w:t>
      </w:r>
      <w:r w:rsidRPr="005308EA">
        <w:rPr>
          <w:rFonts w:eastAsia="Calibri"/>
          <w:b/>
          <w:szCs w:val="28"/>
          <w:lang w:val="bg-BG"/>
        </w:rPr>
        <w:t>.</w:t>
      </w:r>
      <w:r>
        <w:rPr>
          <w:rFonts w:eastAsia="Calibri"/>
          <w:b/>
          <w:szCs w:val="28"/>
          <w:lang w:val="bg-BG"/>
        </w:rPr>
        <w:t>11</w:t>
      </w:r>
      <w:r w:rsidRPr="005308EA">
        <w:rPr>
          <w:rFonts w:eastAsia="Calibri"/>
          <w:b/>
          <w:szCs w:val="28"/>
          <w:lang w:val="bg-BG"/>
        </w:rPr>
        <w:t>.2025г</w:t>
      </w:r>
      <w:r>
        <w:rPr>
          <w:rFonts w:eastAsia="Calibri"/>
          <w:b/>
          <w:szCs w:val="28"/>
          <w:lang w:val="bg-BG"/>
        </w:rPr>
        <w:t>.</w:t>
      </w:r>
      <w:r>
        <w:rPr>
          <w:rFonts w:eastAsia="Calibri"/>
          <w:lang w:val="bg-BG"/>
        </w:rPr>
        <w:t xml:space="preserve"> </w:t>
      </w:r>
      <w:r w:rsidRPr="007A30F2">
        <w:rPr>
          <w:rFonts w:eastAsia="Calibri"/>
          <w:b/>
          <w:lang w:val="bg-BG"/>
        </w:rPr>
        <w:t xml:space="preserve">да изготвят </w:t>
      </w:r>
      <w:r w:rsidR="00D639B0" w:rsidRPr="007A30F2">
        <w:rPr>
          <w:rFonts w:eastAsia="Calibri"/>
          <w:b/>
          <w:lang w:val="bg-BG"/>
        </w:rPr>
        <w:t xml:space="preserve">Списък </w:t>
      </w:r>
      <w:r w:rsidR="00D639B0">
        <w:rPr>
          <w:rFonts w:eastAsia="Calibri"/>
          <w:b/>
          <w:lang w:val="bg-BG"/>
        </w:rPr>
        <w:t>на</w:t>
      </w:r>
      <w:r w:rsidRPr="007A30F2">
        <w:rPr>
          <w:rFonts w:eastAsia="Calibri"/>
          <w:b/>
          <w:lang w:val="bg-BG"/>
        </w:rPr>
        <w:t xml:space="preserve"> сгради с масово пребиваване на хора, построени преди 1981г. на територията на тяхната община и да го изпратят в Областна администрация.</w:t>
      </w:r>
      <w:r w:rsidRPr="007A30F2">
        <w:rPr>
          <w:rFonts w:eastAsia="Calibri"/>
          <w:b/>
          <w:szCs w:val="28"/>
          <w:lang w:val="bg-BG"/>
        </w:rPr>
        <w:t xml:space="preserve"> </w:t>
      </w:r>
    </w:p>
    <w:p w:rsidR="00EF1052" w:rsidRDefault="00EF1052" w:rsidP="00EF1052">
      <w:pPr>
        <w:jc w:val="both"/>
        <w:rPr>
          <w:rFonts w:eastAsia="Calibri"/>
          <w:szCs w:val="28"/>
          <w:lang w:val="bg-BG"/>
        </w:rPr>
      </w:pPr>
    </w:p>
    <w:p w:rsidR="00F5182B" w:rsidRPr="001031DC" w:rsidRDefault="00F5182B" w:rsidP="00F5182B">
      <w:pPr>
        <w:tabs>
          <w:tab w:val="left" w:pos="0"/>
          <w:tab w:val="left" w:pos="567"/>
        </w:tabs>
        <w:jc w:val="both"/>
        <w:rPr>
          <w:rFonts w:eastAsia="Calibri"/>
          <w:szCs w:val="28"/>
          <w:lang w:val="bg-BG"/>
        </w:rPr>
      </w:pPr>
    </w:p>
    <w:p w:rsidR="00F5182B" w:rsidRPr="001031DC" w:rsidRDefault="00F5182B" w:rsidP="00F5182B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  <w:r w:rsidRPr="001031DC">
        <w:rPr>
          <w:rFonts w:eastAsia="Calibri"/>
          <w:lang w:val="bg-BG"/>
        </w:rPr>
        <w:t xml:space="preserve"> </w:t>
      </w:r>
      <w:r w:rsidRPr="001031DC">
        <w:rPr>
          <w:rFonts w:eastAsia="Calibri"/>
          <w:b/>
          <w:u w:val="single"/>
          <w:lang w:val="bg-BG"/>
        </w:rPr>
        <w:t>Решен</w:t>
      </w:r>
      <w:r w:rsidR="00EA53AD">
        <w:rPr>
          <w:rFonts w:eastAsia="Calibri"/>
          <w:b/>
          <w:u w:val="single"/>
          <w:lang w:val="bg-BG"/>
        </w:rPr>
        <w:t>ие №5</w:t>
      </w:r>
    </w:p>
    <w:p w:rsidR="00F5182B" w:rsidRPr="001031DC" w:rsidRDefault="00F5182B" w:rsidP="00F5182B">
      <w:pPr>
        <w:ind w:firstLine="709"/>
        <w:contextualSpacing/>
        <w:jc w:val="center"/>
        <w:rPr>
          <w:rFonts w:eastAsia="Calibri"/>
          <w:b/>
          <w:u w:val="single"/>
          <w:lang w:val="bg-BG"/>
        </w:rPr>
      </w:pPr>
    </w:p>
    <w:p w:rsidR="00F5182B" w:rsidRDefault="00F5182B" w:rsidP="00F5182B">
      <w:pPr>
        <w:ind w:firstLine="709"/>
        <w:contextualSpacing/>
        <w:jc w:val="both"/>
        <w:rPr>
          <w:rFonts w:eastAsia="Calibri"/>
          <w:b/>
          <w:lang w:val="bg-BG"/>
        </w:rPr>
      </w:pPr>
      <w:r w:rsidRPr="001031DC">
        <w:rPr>
          <w:rFonts w:eastAsia="Calibri"/>
          <w:b/>
          <w:lang w:val="bg-BG"/>
        </w:rPr>
        <w:t xml:space="preserve">Областният съвет за намаляване на риска от бедствия </w:t>
      </w:r>
      <w:r>
        <w:rPr>
          <w:rFonts w:eastAsia="Calibri"/>
          <w:b/>
          <w:lang w:val="bg-BG"/>
        </w:rPr>
        <w:t xml:space="preserve">реши </w:t>
      </w:r>
      <w:r w:rsidRPr="001031DC">
        <w:rPr>
          <w:rFonts w:eastAsia="Calibri"/>
          <w:b/>
          <w:lang w:val="bg-BG"/>
        </w:rPr>
        <w:t xml:space="preserve">приема </w:t>
      </w:r>
      <w:r>
        <w:rPr>
          <w:rFonts w:eastAsia="Calibri"/>
          <w:b/>
          <w:lang w:val="bg-BG"/>
        </w:rPr>
        <w:t>Годишна програма за дейността на Областен съвет за намаляване на риска от бедствия през 2025г.</w:t>
      </w:r>
    </w:p>
    <w:p w:rsidR="007A30F2" w:rsidRDefault="007A30F2" w:rsidP="00EF1052">
      <w:pPr>
        <w:jc w:val="both"/>
        <w:rPr>
          <w:rFonts w:eastAsia="Calibri"/>
          <w:szCs w:val="28"/>
          <w:lang w:val="bg-BG"/>
        </w:rPr>
      </w:pPr>
    </w:p>
    <w:p w:rsidR="0078046B" w:rsidRPr="0078046B" w:rsidRDefault="0078046B" w:rsidP="00D55E4B">
      <w:pPr>
        <w:ind w:firstLine="708"/>
        <w:jc w:val="both"/>
        <w:rPr>
          <w:rFonts w:eastAsia="Calibri"/>
          <w:b/>
          <w:lang w:val="bg-BG"/>
        </w:rPr>
      </w:pPr>
    </w:p>
    <w:p w:rsidR="007A30F2" w:rsidRDefault="007A30F2" w:rsidP="00EF1052">
      <w:pPr>
        <w:jc w:val="both"/>
        <w:rPr>
          <w:rFonts w:eastAsia="Calibri"/>
          <w:szCs w:val="28"/>
          <w:lang w:val="bg-BG"/>
        </w:rPr>
      </w:pPr>
    </w:p>
    <w:p w:rsidR="007A30F2" w:rsidRDefault="007A30F2" w:rsidP="00EF1052">
      <w:pPr>
        <w:jc w:val="both"/>
        <w:rPr>
          <w:rFonts w:eastAsia="Calibri"/>
          <w:szCs w:val="28"/>
          <w:lang w:val="bg-BG"/>
        </w:rPr>
      </w:pPr>
    </w:p>
    <w:p w:rsidR="007A30F2" w:rsidRPr="00EF1052" w:rsidRDefault="007A30F2" w:rsidP="00EF1052">
      <w:pPr>
        <w:jc w:val="both"/>
        <w:rPr>
          <w:rFonts w:eastAsia="Calibri"/>
          <w:szCs w:val="28"/>
          <w:lang w:val="bg-BG"/>
        </w:rPr>
      </w:pPr>
    </w:p>
    <w:p w:rsidR="00EF1052" w:rsidRPr="00EF1052" w:rsidRDefault="00EF1052" w:rsidP="00EF1052">
      <w:pPr>
        <w:jc w:val="both"/>
        <w:rPr>
          <w:rFonts w:eastAsia="Calibri"/>
          <w:szCs w:val="28"/>
          <w:lang w:val="bg-BG"/>
        </w:rPr>
      </w:pPr>
    </w:p>
    <w:p w:rsidR="00EF1052" w:rsidRPr="00EF1052" w:rsidRDefault="00EF1052" w:rsidP="00EF1052">
      <w:pPr>
        <w:jc w:val="both"/>
        <w:rPr>
          <w:rFonts w:eastAsia="Calibri"/>
          <w:b/>
          <w:sz w:val="28"/>
          <w:szCs w:val="28"/>
          <w:lang w:val="bg-BG"/>
        </w:rPr>
      </w:pPr>
      <w:r w:rsidRPr="00EF1052">
        <w:rPr>
          <w:rFonts w:eastAsia="Calibri"/>
          <w:b/>
          <w:sz w:val="28"/>
          <w:szCs w:val="28"/>
          <w:lang w:val="bg-BG"/>
        </w:rPr>
        <w:t>ИВАЙЛО ЗДРАВКОВ</w:t>
      </w:r>
      <w:r w:rsidR="00BF30A6">
        <w:rPr>
          <w:rFonts w:eastAsia="Calibri"/>
          <w:b/>
          <w:sz w:val="28"/>
          <w:szCs w:val="28"/>
          <w:lang w:val="bg-BG"/>
        </w:rPr>
        <w:t xml:space="preserve">  /п/</w:t>
      </w:r>
    </w:p>
    <w:p w:rsidR="00EF1052" w:rsidRPr="00EF1052" w:rsidRDefault="00EF1052" w:rsidP="00EF1052">
      <w:pPr>
        <w:jc w:val="both"/>
        <w:rPr>
          <w:rFonts w:eastAsia="Calibri"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Областен управител на</w:t>
      </w:r>
      <w:bookmarkStart w:id="0" w:name="_GoBack"/>
      <w:bookmarkEnd w:id="0"/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Област Велико Търново</w:t>
      </w:r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и председател на Областен съвет</w:t>
      </w:r>
    </w:p>
    <w:p w:rsidR="00EF1052" w:rsidRPr="00EF1052" w:rsidRDefault="00EF1052" w:rsidP="00EF1052">
      <w:pPr>
        <w:tabs>
          <w:tab w:val="left" w:pos="0"/>
        </w:tabs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за намаляване на риска от бедствия</w:t>
      </w:r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</w:p>
    <w:p w:rsidR="00EF1052" w:rsidRPr="00EF1052" w:rsidRDefault="00EF1052" w:rsidP="00EF1052">
      <w:pPr>
        <w:jc w:val="both"/>
        <w:rPr>
          <w:rFonts w:eastAsia="Calibri"/>
          <w:b/>
          <w:sz w:val="28"/>
          <w:szCs w:val="28"/>
          <w:lang w:val="bg-BG"/>
        </w:rPr>
      </w:pPr>
      <w:r w:rsidRPr="00EF1052">
        <w:rPr>
          <w:rFonts w:eastAsia="Calibri"/>
          <w:b/>
          <w:sz w:val="28"/>
          <w:szCs w:val="28"/>
          <w:lang w:val="bg-BG"/>
        </w:rPr>
        <w:t>СТАРШИ КОМИСАР КРАСИМИР КРЪСТЕВ</w:t>
      </w:r>
      <w:r w:rsidR="00BF30A6">
        <w:rPr>
          <w:rFonts w:eastAsia="Calibri"/>
          <w:b/>
          <w:sz w:val="28"/>
          <w:szCs w:val="28"/>
          <w:lang w:val="bg-BG"/>
        </w:rPr>
        <w:t xml:space="preserve">  /п/</w:t>
      </w:r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Директор на РДПБЗН В.Търново</w:t>
      </w:r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и Секретар на Областен съвет</w:t>
      </w:r>
    </w:p>
    <w:p w:rsidR="00EF1052" w:rsidRPr="00EF1052" w:rsidRDefault="00EF1052" w:rsidP="00EF1052">
      <w:pPr>
        <w:jc w:val="both"/>
        <w:rPr>
          <w:rFonts w:eastAsia="Calibri"/>
          <w:i/>
          <w:sz w:val="28"/>
          <w:szCs w:val="28"/>
          <w:lang w:val="bg-BG"/>
        </w:rPr>
      </w:pPr>
      <w:r w:rsidRPr="00EF1052">
        <w:rPr>
          <w:rFonts w:eastAsia="Calibri"/>
          <w:i/>
          <w:sz w:val="28"/>
          <w:szCs w:val="28"/>
          <w:lang w:val="bg-BG"/>
        </w:rPr>
        <w:t>за намаляване на риска от бедствия</w:t>
      </w:r>
    </w:p>
    <w:p w:rsidR="00D427CB" w:rsidRPr="0007099B" w:rsidRDefault="006C2EC8" w:rsidP="006C2EC8">
      <w:pPr>
        <w:jc w:val="both"/>
        <w:rPr>
          <w:bCs/>
          <w:lang w:val="bg-BG"/>
        </w:rPr>
      </w:pPr>
      <w:r>
        <w:rPr>
          <w:rFonts w:ascii="Times New Roman CYR" w:hAnsi="Times New Roman CYR" w:cs="Times New Roman CYR"/>
          <w:bCs/>
          <w:color w:val="000000"/>
          <w:lang w:val="bg-BG"/>
        </w:rPr>
        <w:tab/>
      </w:r>
    </w:p>
    <w:sectPr w:rsidR="00D427CB" w:rsidRPr="0007099B" w:rsidSect="00D427CB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70" w:right="850" w:bottom="1170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536" w:rsidRDefault="00A00536">
      <w:r>
        <w:separator/>
      </w:r>
    </w:p>
  </w:endnote>
  <w:endnote w:type="continuationSeparator" w:id="0">
    <w:p w:rsidR="00A00536" w:rsidRDefault="00A00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4BE" w:rsidRPr="00D534BE" w:rsidRDefault="00D534BE" w:rsidP="00D534BE">
    <w:pPr>
      <w:pBdr>
        <w:top w:val="single" w:sz="4" w:space="1" w:color="auto"/>
      </w:pBdr>
      <w:autoSpaceDE w:val="0"/>
      <w:autoSpaceDN w:val="0"/>
      <w:adjustRightInd w:val="0"/>
      <w:jc w:val="right"/>
      <w:rPr>
        <w:i/>
        <w:sz w:val="20"/>
        <w:szCs w:val="20"/>
      </w:rPr>
    </w:pPr>
    <w:r w:rsidRPr="00D534BE">
      <w:rPr>
        <w:i/>
        <w:sz w:val="20"/>
        <w:szCs w:val="20"/>
        <w:lang w:val="ru-RU"/>
      </w:rPr>
      <w:t xml:space="preserve">5000 </w:t>
    </w:r>
    <w:r w:rsidRPr="00D534BE">
      <w:rPr>
        <w:i/>
        <w:sz w:val="20"/>
        <w:szCs w:val="20"/>
        <w:lang w:val="bg-BG"/>
      </w:rPr>
      <w:t>Велико Търново</w:t>
    </w:r>
    <w:r w:rsidRPr="00D534BE">
      <w:rPr>
        <w:i/>
        <w:sz w:val="20"/>
        <w:szCs w:val="20"/>
        <w:lang w:val="ru-RU"/>
      </w:rPr>
      <w:t>,</w:t>
    </w:r>
    <w:r w:rsidRPr="00D534BE">
      <w:rPr>
        <w:i/>
        <w:sz w:val="20"/>
        <w:szCs w:val="20"/>
        <w:lang w:val="bg-BG"/>
      </w:rPr>
      <w:t xml:space="preserve"> п</w:t>
    </w:r>
    <w:r w:rsidRPr="00D534BE">
      <w:rPr>
        <w:i/>
        <w:sz w:val="20"/>
        <w:szCs w:val="20"/>
        <w:lang w:val="ru-RU"/>
      </w:rPr>
      <w:t>л. “</w:t>
    </w:r>
    <w:r w:rsidRPr="00D534BE">
      <w:rPr>
        <w:i/>
        <w:sz w:val="20"/>
        <w:szCs w:val="20"/>
        <w:lang w:val="bg-BG"/>
      </w:rPr>
      <w:t>Център</w:t>
    </w:r>
    <w:r w:rsidRPr="00D534BE">
      <w:rPr>
        <w:i/>
        <w:sz w:val="20"/>
        <w:szCs w:val="20"/>
        <w:lang w:val="ru-RU"/>
      </w:rPr>
      <w:t xml:space="preserve">” № 2, </w:t>
    </w:r>
    <w:r w:rsidRPr="00D534BE">
      <w:rPr>
        <w:i/>
        <w:sz w:val="20"/>
        <w:szCs w:val="20"/>
        <w:lang w:val="bg-BG"/>
      </w:rPr>
      <w:t>п.к. 443,</w:t>
    </w:r>
    <w:r w:rsidRPr="00D534BE">
      <w:rPr>
        <w:i/>
        <w:sz w:val="20"/>
        <w:szCs w:val="20"/>
        <w:lang w:val="ru-RU"/>
      </w:rPr>
      <w:t xml:space="preserve"> тел.</w:t>
    </w:r>
    <w:r w:rsidRPr="00D534BE">
      <w:rPr>
        <w:i/>
        <w:sz w:val="20"/>
        <w:szCs w:val="20"/>
      </w:rPr>
      <w:t xml:space="preserve">062/611 </w:t>
    </w:r>
    <w:r w:rsidRPr="00D534BE">
      <w:rPr>
        <w:i/>
        <w:sz w:val="20"/>
        <w:szCs w:val="20"/>
        <w:lang w:val="bg-BG"/>
      </w:rPr>
      <w:t>110,</w:t>
    </w:r>
    <w:r w:rsidRPr="00D534BE">
      <w:rPr>
        <w:i/>
        <w:sz w:val="20"/>
        <w:szCs w:val="20"/>
        <w:lang w:val="ru-RU"/>
      </w:rPr>
      <w:t xml:space="preserve"> 062/600 </w:t>
    </w:r>
    <w:r w:rsidRPr="00D534BE">
      <w:rPr>
        <w:i/>
        <w:sz w:val="20"/>
        <w:szCs w:val="20"/>
      </w:rPr>
      <w:t>836,</w:t>
    </w:r>
    <w:r w:rsidRPr="00D534BE">
      <w:rPr>
        <w:i/>
        <w:sz w:val="20"/>
        <w:szCs w:val="20"/>
        <w:lang w:val="ru-RU"/>
      </w:rPr>
      <w:t xml:space="preserve">839, </w:t>
    </w:r>
    <w:hyperlink r:id="rId1" w:history="1">
      <w:r w:rsidRPr="00D534BE">
        <w:rPr>
          <w:rStyle w:val="ab"/>
          <w:i/>
          <w:sz w:val="20"/>
          <w:szCs w:val="20"/>
        </w:rPr>
        <w:t>https</w:t>
      </w:r>
      <w:r w:rsidRPr="00D534BE">
        <w:rPr>
          <w:rStyle w:val="ab"/>
          <w:i/>
          <w:sz w:val="20"/>
          <w:szCs w:val="20"/>
          <w:lang w:val="ru-RU"/>
        </w:rPr>
        <w:t>://</w:t>
      </w:r>
      <w:r w:rsidRPr="00D534BE">
        <w:rPr>
          <w:rStyle w:val="ab"/>
          <w:i/>
          <w:sz w:val="20"/>
          <w:szCs w:val="20"/>
        </w:rPr>
        <w:t>www</w:t>
      </w:r>
      <w:r w:rsidRPr="00D534BE">
        <w:rPr>
          <w:rStyle w:val="ab"/>
          <w:i/>
          <w:sz w:val="20"/>
          <w:szCs w:val="20"/>
          <w:lang w:val="ru-RU"/>
        </w:rPr>
        <w:t>.</w:t>
      </w:r>
      <w:proofErr w:type="spellStart"/>
      <w:r w:rsidRPr="00D534BE">
        <w:rPr>
          <w:rStyle w:val="ab"/>
          <w:i/>
          <w:sz w:val="20"/>
          <w:szCs w:val="20"/>
        </w:rPr>
        <w:t>vt</w:t>
      </w:r>
      <w:proofErr w:type="spellEnd"/>
      <w:r w:rsidRPr="00D534BE">
        <w:rPr>
          <w:rStyle w:val="ab"/>
          <w:i/>
          <w:sz w:val="20"/>
          <w:szCs w:val="20"/>
          <w:lang w:val="ru-RU"/>
        </w:rPr>
        <w:t>.</w:t>
      </w:r>
      <w:r w:rsidRPr="00D534BE">
        <w:rPr>
          <w:rStyle w:val="ab"/>
          <w:i/>
          <w:sz w:val="20"/>
          <w:szCs w:val="20"/>
        </w:rPr>
        <w:t>government</w:t>
      </w:r>
      <w:r w:rsidRPr="00D534BE">
        <w:rPr>
          <w:rStyle w:val="ab"/>
          <w:i/>
          <w:sz w:val="20"/>
          <w:szCs w:val="20"/>
          <w:lang w:val="ru-RU"/>
        </w:rPr>
        <w:t>.</w:t>
      </w:r>
      <w:proofErr w:type="spellStart"/>
      <w:r w:rsidRPr="00D534BE">
        <w:rPr>
          <w:rStyle w:val="ab"/>
          <w:i/>
          <w:sz w:val="20"/>
          <w:szCs w:val="20"/>
        </w:rPr>
        <w:t>bg</w:t>
      </w:r>
      <w:proofErr w:type="spellEnd"/>
    </w:hyperlink>
  </w:p>
  <w:p w:rsidR="00E3299A" w:rsidRPr="00201B13" w:rsidRDefault="00201B13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BF30A6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BF30A6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4F2" w:rsidRPr="004E54F2" w:rsidRDefault="004E54F2" w:rsidP="004E54F2">
    <w:pPr>
      <w:pBdr>
        <w:top w:val="single" w:sz="4" w:space="1" w:color="auto"/>
      </w:pBdr>
      <w:autoSpaceDE w:val="0"/>
      <w:autoSpaceDN w:val="0"/>
      <w:adjustRightInd w:val="0"/>
      <w:rPr>
        <w:i/>
        <w:sz w:val="20"/>
        <w:szCs w:val="20"/>
      </w:rPr>
    </w:pPr>
  </w:p>
  <w:p w:rsidR="004E54F2" w:rsidRPr="004E54F2" w:rsidRDefault="004E54F2" w:rsidP="004E54F2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</w:rPr>
    </w:pPr>
    <w:r w:rsidRPr="004E54F2">
      <w:rPr>
        <w:i/>
        <w:sz w:val="20"/>
        <w:szCs w:val="20"/>
        <w:lang w:val="ru-RU"/>
      </w:rPr>
      <w:t xml:space="preserve">5000 </w:t>
    </w:r>
    <w:r w:rsidRPr="004E54F2">
      <w:rPr>
        <w:i/>
        <w:sz w:val="20"/>
        <w:szCs w:val="20"/>
        <w:lang w:val="bg-BG"/>
      </w:rPr>
      <w:t>Велико Търново</w:t>
    </w:r>
    <w:r w:rsidRPr="004E54F2">
      <w:rPr>
        <w:i/>
        <w:sz w:val="20"/>
        <w:szCs w:val="20"/>
        <w:lang w:val="ru-RU"/>
      </w:rPr>
      <w:t>,</w:t>
    </w:r>
    <w:r w:rsidRPr="004E54F2">
      <w:rPr>
        <w:i/>
        <w:sz w:val="20"/>
        <w:szCs w:val="20"/>
        <w:lang w:val="bg-BG"/>
      </w:rPr>
      <w:t xml:space="preserve"> п</w:t>
    </w:r>
    <w:r w:rsidR="00B91094">
      <w:rPr>
        <w:i/>
        <w:sz w:val="20"/>
        <w:szCs w:val="20"/>
        <w:lang w:val="ru-RU"/>
      </w:rPr>
      <w:t>л.</w:t>
    </w:r>
    <w:r w:rsidR="00B91094">
      <w:rPr>
        <w:i/>
        <w:sz w:val="20"/>
        <w:szCs w:val="20"/>
      </w:rPr>
      <w:t>”</w:t>
    </w:r>
    <w:r w:rsidRPr="004E54F2">
      <w:rPr>
        <w:i/>
        <w:sz w:val="20"/>
        <w:szCs w:val="20"/>
        <w:lang w:val="bg-BG"/>
      </w:rPr>
      <w:t>Център</w:t>
    </w:r>
    <w:r w:rsidRPr="004E54F2">
      <w:rPr>
        <w:i/>
        <w:sz w:val="20"/>
        <w:szCs w:val="20"/>
        <w:lang w:val="ru-RU"/>
      </w:rPr>
      <w:t xml:space="preserve">” № 2, </w:t>
    </w:r>
    <w:r w:rsidRPr="004E54F2">
      <w:rPr>
        <w:i/>
        <w:sz w:val="20"/>
        <w:szCs w:val="20"/>
        <w:lang w:val="bg-BG"/>
      </w:rPr>
      <w:t>п.к. 443,</w:t>
    </w:r>
    <w:r w:rsidRPr="004E54F2">
      <w:rPr>
        <w:i/>
        <w:sz w:val="20"/>
        <w:szCs w:val="20"/>
        <w:lang w:val="ru-RU"/>
      </w:rPr>
      <w:t xml:space="preserve"> тел.</w:t>
    </w:r>
    <w:r w:rsidRPr="004E54F2">
      <w:rPr>
        <w:i/>
        <w:sz w:val="20"/>
        <w:szCs w:val="20"/>
      </w:rPr>
      <w:t xml:space="preserve">062/611 </w:t>
    </w:r>
    <w:r w:rsidRPr="004E54F2">
      <w:rPr>
        <w:i/>
        <w:sz w:val="20"/>
        <w:szCs w:val="20"/>
        <w:lang w:val="bg-BG"/>
      </w:rPr>
      <w:t>110,</w:t>
    </w:r>
    <w:r w:rsidRPr="004E54F2">
      <w:rPr>
        <w:i/>
        <w:sz w:val="20"/>
        <w:szCs w:val="20"/>
        <w:lang w:val="ru-RU"/>
      </w:rPr>
      <w:t xml:space="preserve"> 062/600 </w:t>
    </w:r>
    <w:r w:rsidRPr="004E54F2">
      <w:rPr>
        <w:i/>
        <w:sz w:val="20"/>
        <w:szCs w:val="20"/>
      </w:rPr>
      <w:t>836,</w:t>
    </w:r>
    <w:r w:rsidRPr="004E54F2">
      <w:rPr>
        <w:i/>
        <w:sz w:val="20"/>
        <w:szCs w:val="20"/>
        <w:lang w:val="ru-RU"/>
      </w:rPr>
      <w:t xml:space="preserve">839, </w:t>
    </w:r>
    <w:hyperlink r:id="rId1" w:history="1">
      <w:r w:rsidRPr="004E54F2">
        <w:rPr>
          <w:rStyle w:val="ab"/>
          <w:i/>
          <w:sz w:val="20"/>
          <w:szCs w:val="20"/>
        </w:rPr>
        <w:t>https</w:t>
      </w:r>
      <w:r w:rsidRPr="004E54F2">
        <w:rPr>
          <w:rStyle w:val="ab"/>
          <w:i/>
          <w:sz w:val="20"/>
          <w:szCs w:val="20"/>
          <w:lang w:val="ru-RU"/>
        </w:rPr>
        <w:t>://</w:t>
      </w:r>
      <w:r w:rsidRPr="004E54F2">
        <w:rPr>
          <w:rStyle w:val="ab"/>
          <w:i/>
          <w:sz w:val="20"/>
          <w:szCs w:val="20"/>
        </w:rPr>
        <w:t>www</w:t>
      </w:r>
      <w:r w:rsidRPr="004E54F2">
        <w:rPr>
          <w:rStyle w:val="ab"/>
          <w:i/>
          <w:sz w:val="20"/>
          <w:szCs w:val="20"/>
          <w:lang w:val="ru-RU"/>
        </w:rPr>
        <w:t>.</w:t>
      </w:r>
      <w:proofErr w:type="spellStart"/>
      <w:r w:rsidRPr="004E54F2">
        <w:rPr>
          <w:rStyle w:val="ab"/>
          <w:i/>
          <w:sz w:val="20"/>
          <w:szCs w:val="20"/>
        </w:rPr>
        <w:t>vt</w:t>
      </w:r>
      <w:proofErr w:type="spellEnd"/>
      <w:r w:rsidRPr="004E54F2">
        <w:rPr>
          <w:rStyle w:val="ab"/>
          <w:i/>
          <w:sz w:val="20"/>
          <w:szCs w:val="20"/>
          <w:lang w:val="ru-RU"/>
        </w:rPr>
        <w:t>.</w:t>
      </w:r>
      <w:r w:rsidRPr="004E54F2">
        <w:rPr>
          <w:rStyle w:val="ab"/>
          <w:i/>
          <w:sz w:val="20"/>
          <w:szCs w:val="20"/>
        </w:rPr>
        <w:t>government</w:t>
      </w:r>
      <w:r w:rsidRPr="004E54F2">
        <w:rPr>
          <w:rStyle w:val="ab"/>
          <w:i/>
          <w:sz w:val="20"/>
          <w:szCs w:val="20"/>
          <w:lang w:val="ru-RU"/>
        </w:rPr>
        <w:t>.</w:t>
      </w:r>
      <w:proofErr w:type="spellStart"/>
      <w:r w:rsidRPr="004E54F2">
        <w:rPr>
          <w:rStyle w:val="ab"/>
          <w:i/>
          <w:sz w:val="20"/>
          <w:szCs w:val="20"/>
        </w:rPr>
        <w:t>bg</w:t>
      </w:r>
      <w:proofErr w:type="spellEnd"/>
    </w:hyperlink>
  </w:p>
  <w:p w:rsidR="00201B13" w:rsidRDefault="00B278AE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 wp14:anchorId="465D9E98" wp14:editId="109A1479">
          <wp:extent cx="546346" cy="467995"/>
          <wp:effectExtent l="0" t="0" r="6350" b="8255"/>
          <wp:docPr id="35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65886">
      <w:rPr>
        <w:i/>
        <w:noProof/>
        <w:sz w:val="20"/>
        <w:szCs w:val="20"/>
        <w:lang w:val="bg-BG" w:eastAsia="bg-BG"/>
      </w:rPr>
      <w:drawing>
        <wp:inline distT="0" distB="0" distL="0" distR="0" wp14:anchorId="021024FA" wp14:editId="40673515">
          <wp:extent cx="386260" cy="375285"/>
          <wp:effectExtent l="0" t="0" r="0" b="5715"/>
          <wp:docPr id="3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951B93">
      <w:rPr>
        <w:i/>
        <w:noProof/>
        <w:sz w:val="20"/>
        <w:szCs w:val="20"/>
        <w:lang w:eastAsia="bg-BG"/>
      </w:rPr>
      <w:t xml:space="preserve"> </w:t>
    </w:r>
    <w:r w:rsidR="00765886">
      <w:rPr>
        <w:i/>
        <w:noProof/>
        <w:sz w:val="20"/>
        <w:szCs w:val="20"/>
        <w:lang w:val="bg-BG" w:eastAsia="bg-BG"/>
      </w:rPr>
      <w:drawing>
        <wp:inline distT="0" distB="0" distL="0" distR="0" wp14:anchorId="526C2B31" wp14:editId="1AC1C900">
          <wp:extent cx="395233" cy="381152"/>
          <wp:effectExtent l="0" t="0" r="5080" b="0"/>
          <wp:docPr id="3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536" w:rsidRDefault="00A00536">
      <w:r>
        <w:separator/>
      </w:r>
    </w:p>
  </w:footnote>
  <w:footnote w:type="continuationSeparator" w:id="0">
    <w:p w:rsidR="00A00536" w:rsidRDefault="00A00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9FC" w:rsidRDefault="00B629FC" w:rsidP="00B629FC">
    <w:pPr>
      <w:pStyle w:val="a5"/>
      <w:jc w:val="center"/>
      <w:rPr>
        <w:bCs/>
        <w:caps/>
        <w:sz w:val="20"/>
        <w:szCs w:val="20"/>
        <w:lang w:val="bg-BG"/>
      </w:rPr>
    </w:pPr>
  </w:p>
  <w:p w:rsidR="00201B13" w:rsidRPr="00B629FC" w:rsidRDefault="00B629FC" w:rsidP="00B629FC">
    <w:pPr>
      <w:pStyle w:val="a5"/>
      <w:jc w:val="center"/>
      <w:rPr>
        <w:sz w:val="20"/>
        <w:szCs w:val="20"/>
      </w:rPr>
    </w:pPr>
    <w:r>
      <w:rPr>
        <w:bCs/>
        <w:caps/>
        <w:sz w:val="20"/>
        <w:szCs w:val="20"/>
        <w:lang w:val="bg-BG"/>
      </w:rPr>
      <w:tab/>
    </w:r>
    <w:r>
      <w:rPr>
        <w:bCs/>
        <w:caps/>
        <w:sz w:val="20"/>
        <w:szCs w:val="20"/>
        <w:lang w:val="bg-BG"/>
      </w:rPr>
      <w:tab/>
    </w:r>
    <w:r w:rsidR="00201B13" w:rsidRPr="00B629FC">
      <w:rPr>
        <w:bCs/>
        <w:caps/>
        <w:sz w:val="20"/>
        <w:szCs w:val="20"/>
      </w:rPr>
      <w:t>Класификация: [ниво 1</w:t>
    </w:r>
    <w:proofErr w:type="gramStart"/>
    <w:r w:rsidR="00201B13" w:rsidRPr="00B629FC">
      <w:rPr>
        <w:bCs/>
        <w:caps/>
        <w:sz w:val="20"/>
        <w:szCs w:val="20"/>
      </w:rPr>
      <w:t>]</w:t>
    </w:r>
    <w:r w:rsidR="00201B13" w:rsidRPr="00B629FC">
      <w:rPr>
        <w:b/>
        <w:bCs/>
        <w:sz w:val="20"/>
        <w:szCs w:val="20"/>
      </w:rPr>
      <w:t>TLP</w:t>
    </w:r>
    <w:proofErr w:type="gramEnd"/>
    <w:r w:rsidR="00201B13" w:rsidRPr="00B629FC">
      <w:rPr>
        <w:b/>
        <w:bCs/>
        <w:sz w:val="20"/>
        <w:szCs w:val="20"/>
      </w:rPr>
      <w:t xml:space="preserve">: </w:t>
    </w:r>
    <w:r w:rsidR="007718BB" w:rsidRPr="00B629FC">
      <w:rPr>
        <w:rStyle w:val="Style5"/>
        <w:sz w:val="20"/>
        <w:szCs w:val="20"/>
      </w:rPr>
      <w:t>WHITE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B7B" w:rsidRDefault="00520B7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201B13" w:rsidRDefault="00201B13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33B1903B" wp14:editId="3DF6F68F">
          <wp:extent cx="904875" cy="771525"/>
          <wp:effectExtent l="0" t="0" r="9525" b="9525"/>
          <wp:docPr id="34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1B13" w:rsidRPr="00011BEE" w:rsidRDefault="00201B13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201B13" w:rsidRPr="006E36E2" w:rsidRDefault="00201B13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46EE"/>
    <w:multiLevelType w:val="hybridMultilevel"/>
    <w:tmpl w:val="39F60A34"/>
    <w:lvl w:ilvl="0" w:tplc="27844812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1789" w:hanging="360"/>
      </w:pPr>
    </w:lvl>
    <w:lvl w:ilvl="2" w:tplc="0402001B">
      <w:start w:val="1"/>
      <w:numFmt w:val="lowerRoman"/>
      <w:lvlText w:val="%3."/>
      <w:lvlJc w:val="right"/>
      <w:pPr>
        <w:ind w:left="2509" w:hanging="180"/>
      </w:pPr>
    </w:lvl>
    <w:lvl w:ilvl="3" w:tplc="0402000F">
      <w:start w:val="1"/>
      <w:numFmt w:val="decimal"/>
      <w:lvlText w:val="%4."/>
      <w:lvlJc w:val="left"/>
      <w:pPr>
        <w:ind w:left="3229" w:hanging="360"/>
      </w:pPr>
    </w:lvl>
    <w:lvl w:ilvl="4" w:tplc="04020019">
      <w:start w:val="1"/>
      <w:numFmt w:val="lowerLetter"/>
      <w:lvlText w:val="%5."/>
      <w:lvlJc w:val="left"/>
      <w:pPr>
        <w:ind w:left="3949" w:hanging="360"/>
      </w:pPr>
    </w:lvl>
    <w:lvl w:ilvl="5" w:tplc="0402001B">
      <w:start w:val="1"/>
      <w:numFmt w:val="lowerRoman"/>
      <w:lvlText w:val="%6."/>
      <w:lvlJc w:val="right"/>
      <w:pPr>
        <w:ind w:left="4669" w:hanging="180"/>
      </w:pPr>
    </w:lvl>
    <w:lvl w:ilvl="6" w:tplc="0402000F">
      <w:start w:val="1"/>
      <w:numFmt w:val="decimal"/>
      <w:lvlText w:val="%7."/>
      <w:lvlJc w:val="left"/>
      <w:pPr>
        <w:ind w:left="5389" w:hanging="360"/>
      </w:pPr>
    </w:lvl>
    <w:lvl w:ilvl="7" w:tplc="04020019">
      <w:start w:val="1"/>
      <w:numFmt w:val="lowerLetter"/>
      <w:lvlText w:val="%8."/>
      <w:lvlJc w:val="left"/>
      <w:pPr>
        <w:ind w:left="6109" w:hanging="360"/>
      </w:pPr>
    </w:lvl>
    <w:lvl w:ilvl="8" w:tplc="0402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9239C5"/>
    <w:multiLevelType w:val="hybridMultilevel"/>
    <w:tmpl w:val="EA4E52F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70084E"/>
    <w:multiLevelType w:val="hybridMultilevel"/>
    <w:tmpl w:val="B55C0BFA"/>
    <w:lvl w:ilvl="0" w:tplc="C8FC28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6B013B9"/>
    <w:multiLevelType w:val="hybridMultilevel"/>
    <w:tmpl w:val="26F4BE4E"/>
    <w:lvl w:ilvl="0" w:tplc="023044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2A5BC7"/>
    <w:multiLevelType w:val="hybridMultilevel"/>
    <w:tmpl w:val="A1CA66F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304B4F"/>
    <w:multiLevelType w:val="hybridMultilevel"/>
    <w:tmpl w:val="6BAACC66"/>
    <w:lvl w:ilvl="0" w:tplc="C65E9F32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6">
    <w:nsid w:val="17945102"/>
    <w:multiLevelType w:val="hybridMultilevel"/>
    <w:tmpl w:val="F44A62CE"/>
    <w:lvl w:ilvl="0" w:tplc="7EEA603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18E65D7E"/>
    <w:multiLevelType w:val="hybridMultilevel"/>
    <w:tmpl w:val="A1827022"/>
    <w:lvl w:ilvl="0" w:tplc="67EC4F1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0F00EF"/>
    <w:multiLevelType w:val="hybridMultilevel"/>
    <w:tmpl w:val="3706654A"/>
    <w:lvl w:ilvl="0" w:tplc="B442F14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38560E0"/>
    <w:multiLevelType w:val="hybridMultilevel"/>
    <w:tmpl w:val="595A6D5E"/>
    <w:lvl w:ilvl="0" w:tplc="1194BD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5EF6FA1"/>
    <w:multiLevelType w:val="hybridMultilevel"/>
    <w:tmpl w:val="67CC5DAC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51B4270B"/>
    <w:multiLevelType w:val="hybridMultilevel"/>
    <w:tmpl w:val="549EA034"/>
    <w:lvl w:ilvl="0" w:tplc="2BBE941A">
      <w:start w:val="1"/>
      <w:numFmt w:val="decimal"/>
      <w:lvlText w:val="%1."/>
      <w:lvlJc w:val="left"/>
      <w:pPr>
        <w:ind w:left="360" w:hanging="360"/>
      </w:pPr>
    </w:lvl>
    <w:lvl w:ilvl="1" w:tplc="04020019">
      <w:start w:val="1"/>
      <w:numFmt w:val="lowerLetter"/>
      <w:lvlText w:val="%2."/>
      <w:lvlJc w:val="left"/>
      <w:pPr>
        <w:ind w:left="1560" w:hanging="360"/>
      </w:pPr>
    </w:lvl>
    <w:lvl w:ilvl="2" w:tplc="0402001B">
      <w:start w:val="1"/>
      <w:numFmt w:val="lowerRoman"/>
      <w:lvlText w:val="%3."/>
      <w:lvlJc w:val="right"/>
      <w:pPr>
        <w:ind w:left="2280" w:hanging="180"/>
      </w:pPr>
    </w:lvl>
    <w:lvl w:ilvl="3" w:tplc="0402000F">
      <w:start w:val="1"/>
      <w:numFmt w:val="decimal"/>
      <w:lvlText w:val="%4."/>
      <w:lvlJc w:val="left"/>
      <w:pPr>
        <w:ind w:left="3000" w:hanging="360"/>
      </w:pPr>
    </w:lvl>
    <w:lvl w:ilvl="4" w:tplc="04020019">
      <w:start w:val="1"/>
      <w:numFmt w:val="lowerLetter"/>
      <w:lvlText w:val="%5."/>
      <w:lvlJc w:val="left"/>
      <w:pPr>
        <w:ind w:left="3720" w:hanging="360"/>
      </w:pPr>
    </w:lvl>
    <w:lvl w:ilvl="5" w:tplc="0402001B">
      <w:start w:val="1"/>
      <w:numFmt w:val="lowerRoman"/>
      <w:lvlText w:val="%6."/>
      <w:lvlJc w:val="right"/>
      <w:pPr>
        <w:ind w:left="4440" w:hanging="180"/>
      </w:pPr>
    </w:lvl>
    <w:lvl w:ilvl="6" w:tplc="0402000F">
      <w:start w:val="1"/>
      <w:numFmt w:val="decimal"/>
      <w:lvlText w:val="%7."/>
      <w:lvlJc w:val="left"/>
      <w:pPr>
        <w:ind w:left="5160" w:hanging="360"/>
      </w:pPr>
    </w:lvl>
    <w:lvl w:ilvl="7" w:tplc="04020019">
      <w:start w:val="1"/>
      <w:numFmt w:val="lowerLetter"/>
      <w:lvlText w:val="%8."/>
      <w:lvlJc w:val="left"/>
      <w:pPr>
        <w:ind w:left="5880" w:hanging="360"/>
      </w:pPr>
    </w:lvl>
    <w:lvl w:ilvl="8" w:tplc="0402001B">
      <w:start w:val="1"/>
      <w:numFmt w:val="lowerRoman"/>
      <w:lvlText w:val="%9."/>
      <w:lvlJc w:val="right"/>
      <w:pPr>
        <w:ind w:left="6600" w:hanging="180"/>
      </w:pPr>
    </w:lvl>
  </w:abstractNum>
  <w:abstractNum w:abstractNumId="12">
    <w:nsid w:val="532B4FC9"/>
    <w:multiLevelType w:val="hybridMultilevel"/>
    <w:tmpl w:val="FA8EA7CE"/>
    <w:lvl w:ilvl="0" w:tplc="0402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AC4C84"/>
    <w:multiLevelType w:val="hybridMultilevel"/>
    <w:tmpl w:val="7BF87A7E"/>
    <w:lvl w:ilvl="0" w:tplc="C65E9F32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4">
    <w:nsid w:val="7B1B01D0"/>
    <w:multiLevelType w:val="hybridMultilevel"/>
    <w:tmpl w:val="CF1E4882"/>
    <w:lvl w:ilvl="0" w:tplc="7346A4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F1A4E17"/>
    <w:multiLevelType w:val="hybridMultilevel"/>
    <w:tmpl w:val="195EAE32"/>
    <w:lvl w:ilvl="0" w:tplc="0402000F">
      <w:start w:val="1"/>
      <w:numFmt w:val="decimal"/>
      <w:lvlText w:val="%1."/>
      <w:lvlJc w:val="left"/>
      <w:pPr>
        <w:ind w:left="1800" w:hanging="360"/>
      </w:pPr>
    </w:lvl>
    <w:lvl w:ilvl="1" w:tplc="04020019" w:tentative="1">
      <w:start w:val="1"/>
      <w:numFmt w:val="lowerLetter"/>
      <w:lvlText w:val="%2."/>
      <w:lvlJc w:val="left"/>
      <w:pPr>
        <w:ind w:left="2520" w:hanging="360"/>
      </w:pPr>
    </w:lvl>
    <w:lvl w:ilvl="2" w:tplc="0402001B" w:tentative="1">
      <w:start w:val="1"/>
      <w:numFmt w:val="lowerRoman"/>
      <w:lvlText w:val="%3."/>
      <w:lvlJc w:val="right"/>
      <w:pPr>
        <w:ind w:left="3240" w:hanging="180"/>
      </w:pPr>
    </w:lvl>
    <w:lvl w:ilvl="3" w:tplc="0402000F" w:tentative="1">
      <w:start w:val="1"/>
      <w:numFmt w:val="decimal"/>
      <w:lvlText w:val="%4."/>
      <w:lvlJc w:val="left"/>
      <w:pPr>
        <w:ind w:left="3960" w:hanging="360"/>
      </w:pPr>
    </w:lvl>
    <w:lvl w:ilvl="4" w:tplc="04020019" w:tentative="1">
      <w:start w:val="1"/>
      <w:numFmt w:val="lowerLetter"/>
      <w:lvlText w:val="%5."/>
      <w:lvlJc w:val="left"/>
      <w:pPr>
        <w:ind w:left="4680" w:hanging="360"/>
      </w:pPr>
    </w:lvl>
    <w:lvl w:ilvl="5" w:tplc="0402001B" w:tentative="1">
      <w:start w:val="1"/>
      <w:numFmt w:val="lowerRoman"/>
      <w:lvlText w:val="%6."/>
      <w:lvlJc w:val="right"/>
      <w:pPr>
        <w:ind w:left="5400" w:hanging="180"/>
      </w:pPr>
    </w:lvl>
    <w:lvl w:ilvl="6" w:tplc="0402000F" w:tentative="1">
      <w:start w:val="1"/>
      <w:numFmt w:val="decimal"/>
      <w:lvlText w:val="%7."/>
      <w:lvlJc w:val="left"/>
      <w:pPr>
        <w:ind w:left="6120" w:hanging="360"/>
      </w:pPr>
    </w:lvl>
    <w:lvl w:ilvl="7" w:tplc="04020019" w:tentative="1">
      <w:start w:val="1"/>
      <w:numFmt w:val="lowerLetter"/>
      <w:lvlText w:val="%8."/>
      <w:lvlJc w:val="left"/>
      <w:pPr>
        <w:ind w:left="6840" w:hanging="360"/>
      </w:pPr>
    </w:lvl>
    <w:lvl w:ilvl="8" w:tplc="0402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0"/>
  </w:num>
  <w:num w:numId="6">
    <w:abstractNumId w:val="10"/>
  </w:num>
  <w:num w:numId="7">
    <w:abstractNumId w:val="3"/>
  </w:num>
  <w:num w:numId="8">
    <w:abstractNumId w:val="9"/>
  </w:num>
  <w:num w:numId="9">
    <w:abstractNumId w:val="6"/>
  </w:num>
  <w:num w:numId="10">
    <w:abstractNumId w:val="7"/>
  </w:num>
  <w:num w:numId="11">
    <w:abstractNumId w:val="15"/>
  </w:num>
  <w:num w:numId="12">
    <w:abstractNumId w:val="12"/>
  </w:num>
  <w:num w:numId="13">
    <w:abstractNumId w:val="8"/>
  </w:num>
  <w:num w:numId="14">
    <w:abstractNumId w:val="2"/>
  </w:num>
  <w:num w:numId="15">
    <w:abstractNumId w:val="14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BEE"/>
    <w:rsid w:val="000013FF"/>
    <w:rsid w:val="0000377F"/>
    <w:rsid w:val="0001000E"/>
    <w:rsid w:val="00011BEE"/>
    <w:rsid w:val="00017490"/>
    <w:rsid w:val="00031074"/>
    <w:rsid w:val="000360C6"/>
    <w:rsid w:val="000565D5"/>
    <w:rsid w:val="00064C82"/>
    <w:rsid w:val="00066145"/>
    <w:rsid w:val="00066756"/>
    <w:rsid w:val="0007099B"/>
    <w:rsid w:val="00074BCB"/>
    <w:rsid w:val="000841DB"/>
    <w:rsid w:val="000B733F"/>
    <w:rsid w:val="000B7AEB"/>
    <w:rsid w:val="000C428F"/>
    <w:rsid w:val="000D01DD"/>
    <w:rsid w:val="000D57C2"/>
    <w:rsid w:val="000E42EE"/>
    <w:rsid w:val="000F6CC4"/>
    <w:rsid w:val="00102025"/>
    <w:rsid w:val="001031DC"/>
    <w:rsid w:val="00112D75"/>
    <w:rsid w:val="00133BD1"/>
    <w:rsid w:val="00135EF2"/>
    <w:rsid w:val="00137E8A"/>
    <w:rsid w:val="00142F45"/>
    <w:rsid w:val="001574E8"/>
    <w:rsid w:val="001622FD"/>
    <w:rsid w:val="001675D4"/>
    <w:rsid w:val="0017207C"/>
    <w:rsid w:val="0017389D"/>
    <w:rsid w:val="00177A10"/>
    <w:rsid w:val="001A732A"/>
    <w:rsid w:val="001B75A9"/>
    <w:rsid w:val="001C00F7"/>
    <w:rsid w:val="001C0C8D"/>
    <w:rsid w:val="001C57EE"/>
    <w:rsid w:val="001C5EDA"/>
    <w:rsid w:val="001C5F8A"/>
    <w:rsid w:val="001D19F1"/>
    <w:rsid w:val="001D530C"/>
    <w:rsid w:val="001E3A81"/>
    <w:rsid w:val="001E7048"/>
    <w:rsid w:val="001F760A"/>
    <w:rsid w:val="00201B13"/>
    <w:rsid w:val="002100C9"/>
    <w:rsid w:val="00222411"/>
    <w:rsid w:val="00233C73"/>
    <w:rsid w:val="00235AF3"/>
    <w:rsid w:val="002502D0"/>
    <w:rsid w:val="00252549"/>
    <w:rsid w:val="002573F3"/>
    <w:rsid w:val="002824D2"/>
    <w:rsid w:val="00283232"/>
    <w:rsid w:val="00285137"/>
    <w:rsid w:val="00295EBB"/>
    <w:rsid w:val="002B5167"/>
    <w:rsid w:val="002E20ED"/>
    <w:rsid w:val="002E296A"/>
    <w:rsid w:val="002E2C1D"/>
    <w:rsid w:val="002E31BC"/>
    <w:rsid w:val="002E3D36"/>
    <w:rsid w:val="002F4A29"/>
    <w:rsid w:val="00332E65"/>
    <w:rsid w:val="00346AA7"/>
    <w:rsid w:val="00365DFB"/>
    <w:rsid w:val="00366C5D"/>
    <w:rsid w:val="00371588"/>
    <w:rsid w:val="00381C33"/>
    <w:rsid w:val="003830C9"/>
    <w:rsid w:val="00385904"/>
    <w:rsid w:val="00387AA0"/>
    <w:rsid w:val="003912E4"/>
    <w:rsid w:val="0039235C"/>
    <w:rsid w:val="00394A45"/>
    <w:rsid w:val="003A0E69"/>
    <w:rsid w:val="003A2D38"/>
    <w:rsid w:val="003B03A8"/>
    <w:rsid w:val="003B4A13"/>
    <w:rsid w:val="003B6F00"/>
    <w:rsid w:val="003D0470"/>
    <w:rsid w:val="003E180B"/>
    <w:rsid w:val="00420171"/>
    <w:rsid w:val="00427B2B"/>
    <w:rsid w:val="00451017"/>
    <w:rsid w:val="00452F98"/>
    <w:rsid w:val="00467B3D"/>
    <w:rsid w:val="00470395"/>
    <w:rsid w:val="00480021"/>
    <w:rsid w:val="00487DC7"/>
    <w:rsid w:val="00497D9E"/>
    <w:rsid w:val="004B39DD"/>
    <w:rsid w:val="004C5445"/>
    <w:rsid w:val="004D1E95"/>
    <w:rsid w:val="004E209B"/>
    <w:rsid w:val="004E54F2"/>
    <w:rsid w:val="004E70F1"/>
    <w:rsid w:val="005003DF"/>
    <w:rsid w:val="00504CBD"/>
    <w:rsid w:val="00505BE2"/>
    <w:rsid w:val="00520B7B"/>
    <w:rsid w:val="005308EA"/>
    <w:rsid w:val="00531ED5"/>
    <w:rsid w:val="00534951"/>
    <w:rsid w:val="00534C41"/>
    <w:rsid w:val="00546858"/>
    <w:rsid w:val="00547A0D"/>
    <w:rsid w:val="00564401"/>
    <w:rsid w:val="00565C11"/>
    <w:rsid w:val="00567CA8"/>
    <w:rsid w:val="00584BBE"/>
    <w:rsid w:val="00587CFE"/>
    <w:rsid w:val="00590860"/>
    <w:rsid w:val="00596DA8"/>
    <w:rsid w:val="005A0B07"/>
    <w:rsid w:val="005B53CC"/>
    <w:rsid w:val="005C2880"/>
    <w:rsid w:val="005C2B10"/>
    <w:rsid w:val="005C3681"/>
    <w:rsid w:val="005D25F0"/>
    <w:rsid w:val="005E0632"/>
    <w:rsid w:val="005E1CDC"/>
    <w:rsid w:val="005E31E1"/>
    <w:rsid w:val="0061029F"/>
    <w:rsid w:val="00611DE5"/>
    <w:rsid w:val="0062607D"/>
    <w:rsid w:val="00626BE8"/>
    <w:rsid w:val="006378C8"/>
    <w:rsid w:val="00654F0C"/>
    <w:rsid w:val="006606A2"/>
    <w:rsid w:val="00663C6F"/>
    <w:rsid w:val="00682310"/>
    <w:rsid w:val="00684B28"/>
    <w:rsid w:val="006A2C3D"/>
    <w:rsid w:val="006C1094"/>
    <w:rsid w:val="006C2EC8"/>
    <w:rsid w:val="006C43E7"/>
    <w:rsid w:val="006C7F17"/>
    <w:rsid w:val="006D288E"/>
    <w:rsid w:val="006E36E2"/>
    <w:rsid w:val="006E6701"/>
    <w:rsid w:val="006F7CBE"/>
    <w:rsid w:val="00706760"/>
    <w:rsid w:val="007256A8"/>
    <w:rsid w:val="007463E5"/>
    <w:rsid w:val="00752477"/>
    <w:rsid w:val="00765886"/>
    <w:rsid w:val="007718BB"/>
    <w:rsid w:val="00772C4F"/>
    <w:rsid w:val="00775A47"/>
    <w:rsid w:val="0078046B"/>
    <w:rsid w:val="00792B19"/>
    <w:rsid w:val="00793456"/>
    <w:rsid w:val="00796A0F"/>
    <w:rsid w:val="007A30F2"/>
    <w:rsid w:val="007B1DD1"/>
    <w:rsid w:val="007B2CED"/>
    <w:rsid w:val="007B5D41"/>
    <w:rsid w:val="007C29D4"/>
    <w:rsid w:val="007E440F"/>
    <w:rsid w:val="007E53E1"/>
    <w:rsid w:val="007E54D1"/>
    <w:rsid w:val="007F7559"/>
    <w:rsid w:val="007F7DC8"/>
    <w:rsid w:val="00811B00"/>
    <w:rsid w:val="00815F8C"/>
    <w:rsid w:val="00823720"/>
    <w:rsid w:val="00823C39"/>
    <w:rsid w:val="0084650B"/>
    <w:rsid w:val="00850D28"/>
    <w:rsid w:val="00857819"/>
    <w:rsid w:val="0087247D"/>
    <w:rsid w:val="00873943"/>
    <w:rsid w:val="0088621D"/>
    <w:rsid w:val="008878C4"/>
    <w:rsid w:val="008926DA"/>
    <w:rsid w:val="00893D57"/>
    <w:rsid w:val="008A20C3"/>
    <w:rsid w:val="008A34D3"/>
    <w:rsid w:val="008A519B"/>
    <w:rsid w:val="008C0E26"/>
    <w:rsid w:val="008D3C35"/>
    <w:rsid w:val="008D4C07"/>
    <w:rsid w:val="008E4258"/>
    <w:rsid w:val="008E45AF"/>
    <w:rsid w:val="00902ED0"/>
    <w:rsid w:val="00906021"/>
    <w:rsid w:val="00911272"/>
    <w:rsid w:val="0092588F"/>
    <w:rsid w:val="0092598B"/>
    <w:rsid w:val="009273AA"/>
    <w:rsid w:val="009320BA"/>
    <w:rsid w:val="00940CD6"/>
    <w:rsid w:val="0094130A"/>
    <w:rsid w:val="009417A5"/>
    <w:rsid w:val="00951B93"/>
    <w:rsid w:val="009575F7"/>
    <w:rsid w:val="00964CF4"/>
    <w:rsid w:val="009673FD"/>
    <w:rsid w:val="00967EB2"/>
    <w:rsid w:val="00977EF8"/>
    <w:rsid w:val="0099190B"/>
    <w:rsid w:val="00993AA7"/>
    <w:rsid w:val="009966F8"/>
    <w:rsid w:val="009B03ED"/>
    <w:rsid w:val="009B54D1"/>
    <w:rsid w:val="009D5338"/>
    <w:rsid w:val="009E14F1"/>
    <w:rsid w:val="009F0C1F"/>
    <w:rsid w:val="009F1BBA"/>
    <w:rsid w:val="009F49C5"/>
    <w:rsid w:val="009F4A43"/>
    <w:rsid w:val="00A00001"/>
    <w:rsid w:val="00A00536"/>
    <w:rsid w:val="00A12F54"/>
    <w:rsid w:val="00A16FD1"/>
    <w:rsid w:val="00A32075"/>
    <w:rsid w:val="00A35278"/>
    <w:rsid w:val="00A675A1"/>
    <w:rsid w:val="00A94FE3"/>
    <w:rsid w:val="00A961D7"/>
    <w:rsid w:val="00AA11D5"/>
    <w:rsid w:val="00AA49CD"/>
    <w:rsid w:val="00AB49F3"/>
    <w:rsid w:val="00AD5C39"/>
    <w:rsid w:val="00B010CD"/>
    <w:rsid w:val="00B10AA9"/>
    <w:rsid w:val="00B234DC"/>
    <w:rsid w:val="00B2579A"/>
    <w:rsid w:val="00B278AE"/>
    <w:rsid w:val="00B304E6"/>
    <w:rsid w:val="00B34F62"/>
    <w:rsid w:val="00B629FC"/>
    <w:rsid w:val="00B765E3"/>
    <w:rsid w:val="00B8280A"/>
    <w:rsid w:val="00B82F8C"/>
    <w:rsid w:val="00B91094"/>
    <w:rsid w:val="00B93216"/>
    <w:rsid w:val="00BA21F3"/>
    <w:rsid w:val="00BB4444"/>
    <w:rsid w:val="00BB5078"/>
    <w:rsid w:val="00BB6AC1"/>
    <w:rsid w:val="00BC2758"/>
    <w:rsid w:val="00BC760D"/>
    <w:rsid w:val="00BD620A"/>
    <w:rsid w:val="00BE6946"/>
    <w:rsid w:val="00BE6D5F"/>
    <w:rsid w:val="00BF05AB"/>
    <w:rsid w:val="00BF30A6"/>
    <w:rsid w:val="00BF4C95"/>
    <w:rsid w:val="00BF6BE1"/>
    <w:rsid w:val="00C054DC"/>
    <w:rsid w:val="00C1152D"/>
    <w:rsid w:val="00C136D7"/>
    <w:rsid w:val="00C2319A"/>
    <w:rsid w:val="00C24373"/>
    <w:rsid w:val="00C4074D"/>
    <w:rsid w:val="00C42E64"/>
    <w:rsid w:val="00C431C2"/>
    <w:rsid w:val="00C46133"/>
    <w:rsid w:val="00C50302"/>
    <w:rsid w:val="00C540B7"/>
    <w:rsid w:val="00C67AD5"/>
    <w:rsid w:val="00C706CF"/>
    <w:rsid w:val="00C7510B"/>
    <w:rsid w:val="00C86278"/>
    <w:rsid w:val="00CA0A49"/>
    <w:rsid w:val="00CA1B25"/>
    <w:rsid w:val="00CA3864"/>
    <w:rsid w:val="00CA3D84"/>
    <w:rsid w:val="00CA72E0"/>
    <w:rsid w:val="00CB597C"/>
    <w:rsid w:val="00CC458F"/>
    <w:rsid w:val="00CC6E9A"/>
    <w:rsid w:val="00CD2BD8"/>
    <w:rsid w:val="00CD6F25"/>
    <w:rsid w:val="00CE0E90"/>
    <w:rsid w:val="00CE2ED7"/>
    <w:rsid w:val="00CE4BA2"/>
    <w:rsid w:val="00D17E30"/>
    <w:rsid w:val="00D241D5"/>
    <w:rsid w:val="00D31321"/>
    <w:rsid w:val="00D31A7D"/>
    <w:rsid w:val="00D32EE7"/>
    <w:rsid w:val="00D427CB"/>
    <w:rsid w:val="00D45A6A"/>
    <w:rsid w:val="00D534BE"/>
    <w:rsid w:val="00D5556B"/>
    <w:rsid w:val="00D55E4B"/>
    <w:rsid w:val="00D639B0"/>
    <w:rsid w:val="00D71CC1"/>
    <w:rsid w:val="00D72D97"/>
    <w:rsid w:val="00D7432F"/>
    <w:rsid w:val="00D9285B"/>
    <w:rsid w:val="00D95A37"/>
    <w:rsid w:val="00DA1055"/>
    <w:rsid w:val="00DA501E"/>
    <w:rsid w:val="00DC4886"/>
    <w:rsid w:val="00DD2DD9"/>
    <w:rsid w:val="00DE3F56"/>
    <w:rsid w:val="00DF0BA3"/>
    <w:rsid w:val="00DF5C56"/>
    <w:rsid w:val="00E01FD7"/>
    <w:rsid w:val="00E04833"/>
    <w:rsid w:val="00E17787"/>
    <w:rsid w:val="00E22171"/>
    <w:rsid w:val="00E25B59"/>
    <w:rsid w:val="00E3299A"/>
    <w:rsid w:val="00E4230E"/>
    <w:rsid w:val="00E470B0"/>
    <w:rsid w:val="00E51628"/>
    <w:rsid w:val="00E520EE"/>
    <w:rsid w:val="00E62F54"/>
    <w:rsid w:val="00E7661F"/>
    <w:rsid w:val="00E83FB3"/>
    <w:rsid w:val="00E97750"/>
    <w:rsid w:val="00EA25BA"/>
    <w:rsid w:val="00EA53AD"/>
    <w:rsid w:val="00EF082A"/>
    <w:rsid w:val="00EF1052"/>
    <w:rsid w:val="00EF38EC"/>
    <w:rsid w:val="00EF60C9"/>
    <w:rsid w:val="00F00009"/>
    <w:rsid w:val="00F0253E"/>
    <w:rsid w:val="00F02D04"/>
    <w:rsid w:val="00F04B38"/>
    <w:rsid w:val="00F058EA"/>
    <w:rsid w:val="00F110E9"/>
    <w:rsid w:val="00F116E5"/>
    <w:rsid w:val="00F1504D"/>
    <w:rsid w:val="00F15FE4"/>
    <w:rsid w:val="00F162E9"/>
    <w:rsid w:val="00F2548C"/>
    <w:rsid w:val="00F33792"/>
    <w:rsid w:val="00F3555A"/>
    <w:rsid w:val="00F5182B"/>
    <w:rsid w:val="00F6504D"/>
    <w:rsid w:val="00F66471"/>
    <w:rsid w:val="00F90F11"/>
    <w:rsid w:val="00FA32B6"/>
    <w:rsid w:val="00FA6847"/>
    <w:rsid w:val="00FB3E19"/>
    <w:rsid w:val="00FB4426"/>
    <w:rsid w:val="00FB4A60"/>
    <w:rsid w:val="00FE0562"/>
    <w:rsid w:val="00FF262E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  <w:style w:type="character" w:styleId="ab">
    <w:name w:val="Hyperlink"/>
    <w:basedOn w:val="a0"/>
    <w:uiPriority w:val="99"/>
    <w:unhideWhenUsed/>
    <w:rsid w:val="004E54F2"/>
    <w:rPr>
      <w:color w:val="0000FF" w:themeColor="hyperlink"/>
      <w:u w:val="single"/>
    </w:rPr>
  </w:style>
  <w:style w:type="paragraph" w:customStyle="1" w:styleId="Default">
    <w:name w:val="Default"/>
    <w:rsid w:val="00626B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  <w:style w:type="character" w:styleId="ab">
    <w:name w:val="Hyperlink"/>
    <w:basedOn w:val="a0"/>
    <w:uiPriority w:val="99"/>
    <w:unhideWhenUsed/>
    <w:rsid w:val="004E54F2"/>
    <w:rPr>
      <w:color w:val="0000FF" w:themeColor="hyperlink"/>
      <w:u w:val="single"/>
    </w:rPr>
  </w:style>
  <w:style w:type="paragraph" w:customStyle="1" w:styleId="Default">
    <w:name w:val="Default"/>
    <w:rsid w:val="00626B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vt.government.bg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hyperlink" Target="https://www.vt.government.bg" TargetMode="External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299"/>
    <w:rsid w:val="00007EA6"/>
    <w:rsid w:val="00033449"/>
    <w:rsid w:val="00081759"/>
    <w:rsid w:val="000C49BB"/>
    <w:rsid w:val="000F4256"/>
    <w:rsid w:val="000F59C0"/>
    <w:rsid w:val="0010599A"/>
    <w:rsid w:val="001763D4"/>
    <w:rsid w:val="0019714A"/>
    <w:rsid w:val="00216161"/>
    <w:rsid w:val="002569F4"/>
    <w:rsid w:val="00267E65"/>
    <w:rsid w:val="002F4B01"/>
    <w:rsid w:val="003A0E28"/>
    <w:rsid w:val="003B7FD2"/>
    <w:rsid w:val="0048482D"/>
    <w:rsid w:val="004B0D37"/>
    <w:rsid w:val="004C7CB7"/>
    <w:rsid w:val="00500E7E"/>
    <w:rsid w:val="005568CC"/>
    <w:rsid w:val="00566352"/>
    <w:rsid w:val="00634B3B"/>
    <w:rsid w:val="006673BF"/>
    <w:rsid w:val="006A06FE"/>
    <w:rsid w:val="00717C73"/>
    <w:rsid w:val="00787A93"/>
    <w:rsid w:val="007B3CB3"/>
    <w:rsid w:val="00943DFE"/>
    <w:rsid w:val="009510C9"/>
    <w:rsid w:val="00954007"/>
    <w:rsid w:val="009E61C3"/>
    <w:rsid w:val="00A70CF7"/>
    <w:rsid w:val="00AE1770"/>
    <w:rsid w:val="00B62F07"/>
    <w:rsid w:val="00B967DE"/>
    <w:rsid w:val="00BF15A9"/>
    <w:rsid w:val="00C00299"/>
    <w:rsid w:val="00C12A38"/>
    <w:rsid w:val="00D077AB"/>
    <w:rsid w:val="00D96DE1"/>
    <w:rsid w:val="00E63AD3"/>
    <w:rsid w:val="00E82C34"/>
    <w:rsid w:val="00EA7415"/>
    <w:rsid w:val="00F35EAB"/>
    <w:rsid w:val="00F41273"/>
    <w:rsid w:val="00F53BC9"/>
    <w:rsid w:val="00F8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47C100-3CCB-49F2-BE4A-CE1E5421D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blankaOU.dot</Template>
  <TotalTime>504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velcho petkov</cp:lastModifiedBy>
  <cp:revision>41</cp:revision>
  <cp:lastPrinted>2025-02-17T08:45:00Z</cp:lastPrinted>
  <dcterms:created xsi:type="dcterms:W3CDTF">2025-02-04T09:32:00Z</dcterms:created>
  <dcterms:modified xsi:type="dcterms:W3CDTF">2025-02-28T13:14:00Z</dcterms:modified>
</cp:coreProperties>
</file>