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Style w:val="Style5"/>
        </w:rPr>
        <w:alias w:val="изберете ниво на класификация"/>
        <w:tag w:val="изберете ниво на класификация"/>
        <w:id w:val="-1310941896"/>
        <w:lock w:val="sdtLocked"/>
        <w:placeholder>
          <w:docPart w:val="DefaultPlaceholder_-1854013439"/>
        </w:placeholder>
        <w:comboBox>
          <w:listItem w:value="Choose an item."/>
          <w:listItem w:displayText="КЛАСИФИКАЦИЯ: [НИВО 0] TLP:WHITE" w:value="КЛАСИФИКАЦИЯ: [НИВО 0] TLP:WHITE"/>
          <w:listItem w:displayText="КЛАСИФИКАЦИЯ: [НИВО 1] TLP:GREEN" w:value="КЛАСИФИКАЦИЯ: [НИВО 1] TLP:GREEN"/>
          <w:listItem w:displayText="КЛАСИФИКАЦИЯ: [НИВО 2] TLP:AMBER" w:value="КЛАСИФИКАЦИЯ: [НИВО 2] TLP:AMBER"/>
        </w:comboBox>
      </w:sdtPr>
      <w:sdtEndPr>
        <w:rPr>
          <w:rStyle w:val="Style5"/>
        </w:rPr>
      </w:sdtEndPr>
      <w:sdtContent>
        <w:p w:rsidR="006E36E2" w:rsidRDefault="001C2C4A" w:rsidP="008A519B">
          <w:pPr>
            <w:jc w:val="right"/>
            <w:rPr>
              <w:rFonts w:ascii="Times New Roman CYR" w:hAnsi="Times New Roman CYR" w:cs="Times New Roman CYR"/>
              <w:b/>
              <w:bCs/>
              <w:color w:val="000000"/>
              <w:sz w:val="22"/>
              <w:szCs w:val="22"/>
              <w:lang w:val="ru-RU"/>
            </w:rPr>
          </w:pPr>
          <w:r>
            <w:rPr>
              <w:rStyle w:val="Style5"/>
            </w:rPr>
            <w:t>КЛАСИФИКАЦИЯ: [НИВО 0] TLP</w:t>
          </w:r>
          <w:proofErr w:type="gramStart"/>
          <w:r>
            <w:rPr>
              <w:rStyle w:val="Style5"/>
            </w:rPr>
            <w:t>:WHITE</w:t>
          </w:r>
          <w:proofErr w:type="gramEnd"/>
        </w:p>
      </w:sdtContent>
    </w:sdt>
    <w:p w:rsidR="00746918" w:rsidRDefault="00746918" w:rsidP="003A2D38">
      <w:pPr>
        <w:rPr>
          <w:rFonts w:ascii="Times New Roman CYR" w:hAnsi="Times New Roman CYR" w:cs="Times New Roman CYR"/>
          <w:b/>
          <w:bCs/>
          <w:color w:val="000000"/>
          <w:lang w:val="ru-RU"/>
        </w:rPr>
      </w:pPr>
    </w:p>
    <w:p w:rsidR="0058506F" w:rsidRPr="00534DDD" w:rsidRDefault="0058506F" w:rsidP="0058506F">
      <w:pPr>
        <w:keepNext/>
        <w:spacing w:after="120" w:line="276" w:lineRule="auto"/>
        <w:jc w:val="center"/>
        <w:outlineLvl w:val="6"/>
        <w:rPr>
          <w:rFonts w:eastAsia="Calibri"/>
          <w:b/>
          <w:kern w:val="18"/>
          <w:sz w:val="28"/>
          <w:szCs w:val="22"/>
          <w:u w:val="single"/>
          <w:lang w:val="bg-BG"/>
        </w:rPr>
      </w:pPr>
      <w:r w:rsidRPr="00534DDD">
        <w:rPr>
          <w:rFonts w:eastAsia="Calibri"/>
          <w:b/>
          <w:kern w:val="18"/>
          <w:sz w:val="28"/>
          <w:szCs w:val="22"/>
          <w:u w:val="single"/>
          <w:lang w:val="bg-BG"/>
        </w:rPr>
        <w:t xml:space="preserve">ОБЛАСТНА КОМИСИЯ „ВОЕННИ ПАМЕТНИЦИ“ </w:t>
      </w:r>
    </w:p>
    <w:p w:rsidR="0058506F" w:rsidRPr="0058506F" w:rsidRDefault="0058506F" w:rsidP="0058506F">
      <w:pPr>
        <w:spacing w:line="360" w:lineRule="auto"/>
        <w:jc w:val="center"/>
        <w:rPr>
          <w:rFonts w:eastAsia="Calibri"/>
          <w:b/>
          <w:lang w:val="bg-BG"/>
        </w:rPr>
      </w:pPr>
    </w:p>
    <w:p w:rsidR="0058506F" w:rsidRPr="0058506F" w:rsidRDefault="0058506F" w:rsidP="0058506F">
      <w:pPr>
        <w:spacing w:line="360" w:lineRule="auto"/>
        <w:jc w:val="center"/>
        <w:rPr>
          <w:rFonts w:eastAsia="Calibri"/>
          <w:b/>
          <w:sz w:val="40"/>
          <w:szCs w:val="40"/>
          <w:lang w:val="bg-BG"/>
        </w:rPr>
      </w:pPr>
      <w:r w:rsidRPr="0058506F">
        <w:rPr>
          <w:rFonts w:eastAsia="Calibri"/>
          <w:b/>
          <w:sz w:val="40"/>
          <w:szCs w:val="40"/>
          <w:lang w:val="bg-BG"/>
        </w:rPr>
        <w:t>П Р О Т О К О Л</w:t>
      </w:r>
    </w:p>
    <w:p w:rsidR="0058506F" w:rsidRPr="0058506F" w:rsidRDefault="00DD53EE" w:rsidP="0058506F">
      <w:pPr>
        <w:spacing w:line="360" w:lineRule="auto"/>
        <w:jc w:val="center"/>
        <w:rPr>
          <w:rFonts w:eastAsia="Calibri"/>
          <w:b/>
          <w:sz w:val="40"/>
          <w:szCs w:val="40"/>
          <w:lang w:val="bg-BG"/>
        </w:rPr>
      </w:pPr>
      <w:r>
        <w:rPr>
          <w:rFonts w:eastAsia="Calibri"/>
          <w:b/>
          <w:sz w:val="40"/>
          <w:szCs w:val="40"/>
          <w:lang w:val="bg-BG"/>
        </w:rPr>
        <w:t>№ 1</w:t>
      </w:r>
    </w:p>
    <w:p w:rsidR="0058506F" w:rsidRPr="0058506F" w:rsidRDefault="0058506F" w:rsidP="0058506F">
      <w:pPr>
        <w:spacing w:line="360" w:lineRule="auto"/>
        <w:jc w:val="center"/>
        <w:rPr>
          <w:rFonts w:eastAsia="Calibri"/>
          <w:b/>
          <w:i/>
          <w:sz w:val="32"/>
          <w:szCs w:val="32"/>
          <w:lang w:val="bg-BG"/>
        </w:rPr>
      </w:pPr>
      <w:r w:rsidRPr="0058506F">
        <w:rPr>
          <w:rFonts w:eastAsia="Calibri"/>
          <w:b/>
          <w:i/>
          <w:sz w:val="32"/>
          <w:szCs w:val="32"/>
          <w:lang w:val="bg-BG"/>
        </w:rPr>
        <w:t xml:space="preserve">  </w:t>
      </w:r>
      <w:r w:rsidR="00DD53EE">
        <w:rPr>
          <w:rFonts w:eastAsia="Calibri"/>
          <w:b/>
          <w:i/>
          <w:sz w:val="32"/>
          <w:szCs w:val="32"/>
          <w:lang w:val="bg-BG"/>
        </w:rPr>
        <w:t>от заседание   проведено  на  26.</w:t>
      </w:r>
      <w:r w:rsidRPr="0058506F">
        <w:rPr>
          <w:rFonts w:eastAsia="Calibri"/>
          <w:b/>
          <w:i/>
          <w:sz w:val="32"/>
          <w:szCs w:val="32"/>
          <w:lang w:val="bg-BG"/>
        </w:rPr>
        <w:t>0</w:t>
      </w:r>
      <w:r w:rsidR="00DD53EE">
        <w:rPr>
          <w:rFonts w:eastAsia="Calibri"/>
          <w:b/>
          <w:i/>
          <w:sz w:val="32"/>
          <w:szCs w:val="32"/>
          <w:lang w:val="bg-BG"/>
        </w:rPr>
        <w:t>2.2025</w:t>
      </w:r>
      <w:r w:rsidRPr="0058506F">
        <w:rPr>
          <w:rFonts w:eastAsia="Calibri"/>
          <w:b/>
          <w:i/>
          <w:sz w:val="32"/>
          <w:szCs w:val="32"/>
          <w:lang w:val="bg-BG"/>
        </w:rPr>
        <w:t xml:space="preserve"> г.</w:t>
      </w:r>
    </w:p>
    <w:p w:rsidR="0058506F" w:rsidRPr="0058506F" w:rsidRDefault="0058506F" w:rsidP="0058506F">
      <w:pPr>
        <w:tabs>
          <w:tab w:val="left" w:pos="0"/>
          <w:tab w:val="left" w:pos="567"/>
        </w:tabs>
        <w:jc w:val="both"/>
        <w:rPr>
          <w:rFonts w:eastAsia="Calibri"/>
          <w:szCs w:val="28"/>
          <w:lang w:val="bg-BG"/>
        </w:rPr>
      </w:pPr>
    </w:p>
    <w:p w:rsidR="0058506F" w:rsidRPr="0058506F" w:rsidRDefault="00DD53EE" w:rsidP="0058506F">
      <w:pPr>
        <w:tabs>
          <w:tab w:val="left" w:pos="0"/>
          <w:tab w:val="left" w:pos="567"/>
        </w:tabs>
        <w:jc w:val="both"/>
        <w:rPr>
          <w:lang w:val="bg-BG"/>
        </w:rPr>
      </w:pPr>
      <w:r>
        <w:rPr>
          <w:rFonts w:eastAsia="Calibri"/>
          <w:szCs w:val="28"/>
          <w:lang w:val="bg-BG"/>
        </w:rPr>
        <w:t xml:space="preserve">            Днес, 26.</w:t>
      </w:r>
      <w:r w:rsidR="0058506F" w:rsidRPr="0058506F">
        <w:rPr>
          <w:rFonts w:eastAsia="Calibri"/>
          <w:szCs w:val="28"/>
          <w:lang w:val="bg-BG"/>
        </w:rPr>
        <w:t>0</w:t>
      </w:r>
      <w:r>
        <w:rPr>
          <w:rFonts w:eastAsia="Calibri"/>
          <w:szCs w:val="28"/>
          <w:lang w:val="bg-BG"/>
        </w:rPr>
        <w:t>2.2025</w:t>
      </w:r>
      <w:r w:rsidR="0058506F" w:rsidRPr="0058506F">
        <w:rPr>
          <w:rFonts w:eastAsia="Calibri"/>
          <w:szCs w:val="28"/>
          <w:lang w:val="bg-BG"/>
        </w:rPr>
        <w:t xml:space="preserve"> г., от 1</w:t>
      </w:r>
      <w:r>
        <w:rPr>
          <w:rFonts w:eastAsia="Calibri"/>
          <w:szCs w:val="28"/>
          <w:lang w:val="bg-BG"/>
        </w:rPr>
        <w:t>4</w:t>
      </w:r>
      <w:r w:rsidR="0058506F" w:rsidRPr="0058506F">
        <w:rPr>
          <w:rFonts w:eastAsia="Calibri"/>
          <w:szCs w:val="28"/>
          <w:lang w:val="bg-BG"/>
        </w:rPr>
        <w:t xml:space="preserve">:00 часа, в зала 314 на Областна администрация – Велико Търново се проведе </w:t>
      </w:r>
      <w:r w:rsidR="0058506F" w:rsidRPr="0058506F">
        <w:rPr>
          <w:lang w:val="bg-BG"/>
        </w:rPr>
        <w:t xml:space="preserve">присъствено заседание на Областната комисия „Военни паметници“  на основание писма с рег. № ОА04-8636/30.09.2024 г. на Областния управител на Област Велико Търново. Представителят на Министерството на отбраната г-жа Кристина Алексова участва в заседанието, чрез изградена </w:t>
      </w:r>
      <w:proofErr w:type="spellStart"/>
      <w:r w:rsidR="0058506F" w:rsidRPr="0058506F">
        <w:rPr>
          <w:lang w:val="bg-BG"/>
        </w:rPr>
        <w:t>видео-конферентна</w:t>
      </w:r>
      <w:proofErr w:type="spellEnd"/>
      <w:r w:rsidR="0058506F" w:rsidRPr="0058506F">
        <w:rPr>
          <w:lang w:val="bg-BG"/>
        </w:rPr>
        <w:t xml:space="preserve"> връзка. На заседанието присъстваха </w:t>
      </w:r>
      <w:r w:rsidR="00AC560A">
        <w:rPr>
          <w:lang w:val="bg-BG"/>
        </w:rPr>
        <w:t>18</w:t>
      </w:r>
      <w:r w:rsidR="0058506F" w:rsidRPr="0058506F">
        <w:rPr>
          <w:lang w:val="bg-BG"/>
        </w:rPr>
        <w:t xml:space="preserve"> </w:t>
      </w:r>
      <w:r w:rsidR="001C2C4A">
        <w:rPr>
          <w:lang w:val="bg-BG"/>
        </w:rPr>
        <w:t>члена от състава на комисията, поради което е налице изискуемия кворум.</w:t>
      </w:r>
    </w:p>
    <w:p w:rsidR="0058506F" w:rsidRPr="0058506F" w:rsidRDefault="0058506F" w:rsidP="0058506F">
      <w:pPr>
        <w:tabs>
          <w:tab w:val="left" w:pos="0"/>
          <w:tab w:val="left" w:pos="567"/>
        </w:tabs>
        <w:jc w:val="both"/>
        <w:rPr>
          <w:lang w:val="bg-BG"/>
        </w:rPr>
      </w:pPr>
      <w:r w:rsidRPr="0058506F">
        <w:rPr>
          <w:lang w:val="bg-BG"/>
        </w:rPr>
        <w:tab/>
      </w:r>
      <w:r w:rsidRPr="0058506F">
        <w:rPr>
          <w:rFonts w:eastAsia="Calibri"/>
          <w:szCs w:val="28"/>
          <w:lang w:val="bg-BG"/>
        </w:rPr>
        <w:t xml:space="preserve">Областният управител </w:t>
      </w:r>
      <w:r w:rsidRPr="0058506F">
        <w:rPr>
          <w:rFonts w:eastAsia="Calibri"/>
          <w:b/>
          <w:szCs w:val="28"/>
          <w:lang w:val="bg-BG"/>
        </w:rPr>
        <w:t>Ивайло Здравков</w:t>
      </w:r>
      <w:r w:rsidRPr="0058506F">
        <w:rPr>
          <w:rFonts w:eastAsia="Calibri"/>
          <w:szCs w:val="28"/>
          <w:lang w:val="bg-BG"/>
        </w:rPr>
        <w:t xml:space="preserve"> откри заседанието и предложи, същото да протече при</w:t>
      </w:r>
      <w:r w:rsidRPr="0058506F">
        <w:rPr>
          <w:lang w:val="bg-BG"/>
        </w:rPr>
        <w:t xml:space="preserve"> следния дневен ред:</w:t>
      </w:r>
    </w:p>
    <w:p w:rsidR="0058506F" w:rsidRPr="0058506F" w:rsidRDefault="0058506F" w:rsidP="00D01964">
      <w:pPr>
        <w:numPr>
          <w:ilvl w:val="0"/>
          <w:numId w:val="6"/>
        </w:numPr>
        <w:tabs>
          <w:tab w:val="left" w:pos="1134"/>
        </w:tabs>
        <w:spacing w:after="200"/>
        <w:ind w:left="0" w:firstLine="851"/>
        <w:contextualSpacing/>
        <w:jc w:val="both"/>
        <w:rPr>
          <w:szCs w:val="28"/>
          <w:lang w:val="bg-BG"/>
        </w:rPr>
      </w:pPr>
      <w:r w:rsidRPr="0058506F">
        <w:rPr>
          <w:szCs w:val="28"/>
          <w:lang w:val="bg-BG"/>
        </w:rPr>
        <w:t xml:space="preserve">Разглеждане на предложение от </w:t>
      </w:r>
      <w:r w:rsidRPr="0058506F">
        <w:rPr>
          <w:b/>
          <w:szCs w:val="28"/>
          <w:lang w:val="bg-BG"/>
        </w:rPr>
        <w:t>община Стражица</w:t>
      </w:r>
      <w:r w:rsidRPr="0058506F">
        <w:rPr>
          <w:szCs w:val="28"/>
          <w:lang w:val="bg-BG"/>
        </w:rPr>
        <w:t>, постъпило в Областна администрация Велико Търново с писмо рег.№ОА04-5506/24.06.</w:t>
      </w:r>
      <w:r w:rsidR="001B46DA">
        <w:rPr>
          <w:szCs w:val="28"/>
          <w:lang w:val="bg-BG"/>
        </w:rPr>
        <w:t>2024 г. за включване в Областен</w:t>
      </w:r>
      <w:r w:rsidRPr="0058506F">
        <w:rPr>
          <w:szCs w:val="28"/>
          <w:lang w:val="bg-BG"/>
        </w:rPr>
        <w:t xml:space="preserve"> регистър </w:t>
      </w:r>
      <w:r w:rsidR="001B46DA">
        <w:rPr>
          <w:szCs w:val="28"/>
          <w:lang w:val="bg-BG"/>
        </w:rPr>
        <w:t xml:space="preserve">на </w:t>
      </w:r>
      <w:r w:rsidRPr="0058506F">
        <w:rPr>
          <w:szCs w:val="28"/>
          <w:lang w:val="bg-BG"/>
        </w:rPr>
        <w:t xml:space="preserve">„Военните паметници“ на </w:t>
      </w:r>
      <w:r w:rsidR="001B46DA">
        <w:rPr>
          <w:szCs w:val="28"/>
          <w:lang w:val="bg-BG"/>
        </w:rPr>
        <w:t>2</w:t>
      </w:r>
      <w:r w:rsidRPr="0058506F">
        <w:rPr>
          <w:b/>
          <w:szCs w:val="28"/>
          <w:lang w:val="bg-BG"/>
        </w:rPr>
        <w:t xml:space="preserve"> броя паметници</w:t>
      </w:r>
      <w:r w:rsidRPr="0058506F">
        <w:rPr>
          <w:szCs w:val="28"/>
          <w:lang w:val="bg-BG"/>
        </w:rPr>
        <w:t xml:space="preserve">, </w:t>
      </w:r>
      <w:r w:rsidR="001B46DA">
        <w:rPr>
          <w:szCs w:val="28"/>
          <w:lang w:val="bg-BG"/>
        </w:rPr>
        <w:t xml:space="preserve">отложени с </w:t>
      </w:r>
      <w:r w:rsidR="001B46DA" w:rsidRPr="001B46DA">
        <w:rPr>
          <w:szCs w:val="28"/>
          <w:lang w:val="bg-BG"/>
        </w:rPr>
        <w:t>Решение №1/14.10.2024г.</w:t>
      </w:r>
      <w:r w:rsidR="001B46DA">
        <w:rPr>
          <w:szCs w:val="28"/>
          <w:lang w:val="bg-BG"/>
        </w:rPr>
        <w:t xml:space="preserve">, </w:t>
      </w:r>
      <w:r w:rsidRPr="0058506F">
        <w:rPr>
          <w:szCs w:val="28"/>
          <w:lang w:val="bg-BG"/>
        </w:rPr>
        <w:t>както следва:</w:t>
      </w:r>
    </w:p>
    <w:p w:rsidR="0058506F" w:rsidRPr="0058506F" w:rsidRDefault="0058506F" w:rsidP="00D01964">
      <w:pPr>
        <w:numPr>
          <w:ilvl w:val="0"/>
          <w:numId w:val="7"/>
        </w:numPr>
        <w:tabs>
          <w:tab w:val="left" w:pos="1134"/>
        </w:tabs>
        <w:spacing w:after="200"/>
        <w:ind w:left="0" w:firstLine="851"/>
        <w:contextualSpacing/>
        <w:jc w:val="both"/>
        <w:rPr>
          <w:szCs w:val="28"/>
          <w:lang w:val="bg-BG"/>
        </w:rPr>
      </w:pPr>
      <w:proofErr w:type="spellStart"/>
      <w:r w:rsidRPr="0058506F">
        <w:rPr>
          <w:szCs w:val="28"/>
          <w:lang w:val="bg-BG"/>
        </w:rPr>
        <w:t>Кенотаф</w:t>
      </w:r>
      <w:proofErr w:type="spellEnd"/>
      <w:r w:rsidRPr="0058506F">
        <w:rPr>
          <w:szCs w:val="28"/>
          <w:lang w:val="bg-BG"/>
        </w:rPr>
        <w:t xml:space="preserve"> на </w:t>
      </w:r>
      <w:proofErr w:type="spellStart"/>
      <w:r w:rsidRPr="0058506F">
        <w:rPr>
          <w:szCs w:val="28"/>
          <w:lang w:val="bg-BG"/>
        </w:rPr>
        <w:t>Миха</w:t>
      </w:r>
      <w:r w:rsidR="00A04F7E">
        <w:rPr>
          <w:szCs w:val="28"/>
          <w:lang w:val="bg-BG"/>
        </w:rPr>
        <w:t>лъ</w:t>
      </w:r>
      <w:proofErr w:type="spellEnd"/>
      <w:r w:rsidR="00A04F7E">
        <w:rPr>
          <w:szCs w:val="28"/>
          <w:lang w:val="bg-BG"/>
        </w:rPr>
        <w:t xml:space="preserve"> </w:t>
      </w:r>
      <w:proofErr w:type="spellStart"/>
      <w:r w:rsidR="00A04F7E">
        <w:rPr>
          <w:szCs w:val="28"/>
          <w:lang w:val="bg-BG"/>
        </w:rPr>
        <w:t>Рач</w:t>
      </w:r>
      <w:r w:rsidRPr="0058506F">
        <w:rPr>
          <w:szCs w:val="28"/>
          <w:lang w:val="bg-BG"/>
        </w:rPr>
        <w:t>ков</w:t>
      </w:r>
      <w:proofErr w:type="spellEnd"/>
      <w:r w:rsidRPr="0058506F">
        <w:rPr>
          <w:szCs w:val="28"/>
          <w:lang w:val="bg-BG"/>
        </w:rPr>
        <w:t>, загинал в Балканската война 1912-1913 г.</w:t>
      </w:r>
      <w:r w:rsidR="00892262">
        <w:rPr>
          <w:szCs w:val="28"/>
          <w:lang w:val="bg-BG"/>
        </w:rPr>
        <w:t>, намиращ се</w:t>
      </w:r>
      <w:r w:rsidRPr="0058506F">
        <w:rPr>
          <w:szCs w:val="28"/>
          <w:lang w:val="bg-BG"/>
        </w:rPr>
        <w:t xml:space="preserve"> в двора на Храм „Рождество Богородично“- гр.Стражица;</w:t>
      </w:r>
    </w:p>
    <w:p w:rsidR="0058506F" w:rsidRPr="0058506F" w:rsidRDefault="0058506F" w:rsidP="00D01964">
      <w:pPr>
        <w:numPr>
          <w:ilvl w:val="0"/>
          <w:numId w:val="7"/>
        </w:numPr>
        <w:tabs>
          <w:tab w:val="left" w:pos="1134"/>
        </w:tabs>
        <w:spacing w:after="200"/>
        <w:ind w:left="0" w:firstLine="851"/>
        <w:contextualSpacing/>
        <w:jc w:val="both"/>
        <w:rPr>
          <w:szCs w:val="28"/>
          <w:lang w:val="bg-BG"/>
        </w:rPr>
      </w:pPr>
      <w:r w:rsidRPr="0058506F">
        <w:rPr>
          <w:szCs w:val="28"/>
          <w:lang w:val="bg-BG"/>
        </w:rPr>
        <w:t>Паметник -</w:t>
      </w:r>
      <w:r w:rsidR="00B058FD">
        <w:rPr>
          <w:szCs w:val="28"/>
          <w:lang w:val="bg-BG"/>
        </w:rPr>
        <w:t xml:space="preserve"> </w:t>
      </w:r>
      <w:proofErr w:type="spellStart"/>
      <w:r w:rsidRPr="0058506F">
        <w:rPr>
          <w:szCs w:val="28"/>
          <w:lang w:val="bg-BG"/>
        </w:rPr>
        <w:t>кенотаф</w:t>
      </w:r>
      <w:proofErr w:type="spellEnd"/>
      <w:r w:rsidRPr="0058506F">
        <w:rPr>
          <w:szCs w:val="28"/>
          <w:lang w:val="bg-BG"/>
        </w:rPr>
        <w:t xml:space="preserve"> на </w:t>
      </w:r>
      <w:r w:rsidR="00B058FD">
        <w:rPr>
          <w:szCs w:val="28"/>
          <w:lang w:val="bg-BG"/>
        </w:rPr>
        <w:t>мл.</w:t>
      </w:r>
      <w:proofErr w:type="spellStart"/>
      <w:r w:rsidR="00B058FD">
        <w:rPr>
          <w:szCs w:val="28"/>
          <w:lang w:val="bg-BG"/>
        </w:rPr>
        <w:t>подоф</w:t>
      </w:r>
      <w:proofErr w:type="spellEnd"/>
      <w:r w:rsidR="00B058FD">
        <w:rPr>
          <w:szCs w:val="28"/>
          <w:lang w:val="bg-BG"/>
        </w:rPr>
        <w:t xml:space="preserve">. </w:t>
      </w:r>
      <w:r w:rsidR="00A04F7E">
        <w:rPr>
          <w:szCs w:val="28"/>
          <w:lang w:val="bg-BG"/>
        </w:rPr>
        <w:t>Илия</w:t>
      </w:r>
      <w:r w:rsidRPr="0058506F">
        <w:rPr>
          <w:szCs w:val="28"/>
          <w:lang w:val="bg-BG"/>
        </w:rPr>
        <w:t xml:space="preserve"> С. </w:t>
      </w:r>
      <w:proofErr w:type="spellStart"/>
      <w:r w:rsidRPr="0058506F">
        <w:rPr>
          <w:szCs w:val="28"/>
          <w:lang w:val="bg-BG"/>
        </w:rPr>
        <w:t>Куров</w:t>
      </w:r>
      <w:proofErr w:type="spellEnd"/>
      <w:r w:rsidRPr="0058506F">
        <w:rPr>
          <w:szCs w:val="28"/>
          <w:lang w:val="bg-BG"/>
        </w:rPr>
        <w:t>,</w:t>
      </w:r>
      <w:r w:rsidR="00B058FD">
        <w:rPr>
          <w:szCs w:val="28"/>
          <w:lang w:val="bg-BG"/>
        </w:rPr>
        <w:t xml:space="preserve"> служил в 49-ти пехотен полк, 3-та рота, загинал при Яребица на 13.05.1918г.</w:t>
      </w:r>
      <w:r w:rsidR="00892262">
        <w:rPr>
          <w:szCs w:val="28"/>
          <w:lang w:val="bg-BG"/>
        </w:rPr>
        <w:t xml:space="preserve">, намиращ се </w:t>
      </w:r>
      <w:r w:rsidRPr="0058506F">
        <w:rPr>
          <w:szCs w:val="28"/>
          <w:lang w:val="bg-BG"/>
        </w:rPr>
        <w:t>в двора на Храм „Рождество Богородично“- гр.Стражица;</w:t>
      </w:r>
    </w:p>
    <w:p w:rsidR="0058506F" w:rsidRPr="004641DB" w:rsidRDefault="0058506F" w:rsidP="00D01964">
      <w:pPr>
        <w:numPr>
          <w:ilvl w:val="0"/>
          <w:numId w:val="6"/>
        </w:numPr>
        <w:tabs>
          <w:tab w:val="left" w:pos="567"/>
          <w:tab w:val="left" w:pos="709"/>
          <w:tab w:val="left" w:pos="1134"/>
        </w:tabs>
        <w:autoSpaceDE w:val="0"/>
        <w:autoSpaceDN w:val="0"/>
        <w:adjustRightInd w:val="0"/>
        <w:spacing w:after="200"/>
        <w:ind w:left="0" w:firstLine="851"/>
        <w:contextualSpacing/>
        <w:jc w:val="both"/>
        <w:rPr>
          <w:rFonts w:eastAsia="Calibri"/>
          <w:lang w:val="bg-BG"/>
        </w:rPr>
      </w:pPr>
      <w:r w:rsidRPr="0058506F">
        <w:rPr>
          <w:szCs w:val="28"/>
          <w:lang w:val="bg-BG"/>
        </w:rPr>
        <w:t xml:space="preserve">Разглеждане на предложение от </w:t>
      </w:r>
      <w:r w:rsidRPr="0058506F">
        <w:rPr>
          <w:b/>
          <w:szCs w:val="28"/>
          <w:lang w:val="bg-BG"/>
        </w:rPr>
        <w:t xml:space="preserve">община </w:t>
      </w:r>
      <w:r w:rsidR="004641DB">
        <w:rPr>
          <w:b/>
          <w:szCs w:val="28"/>
          <w:lang w:val="bg-BG"/>
        </w:rPr>
        <w:t>Велико Търново</w:t>
      </w:r>
      <w:r w:rsidRPr="0058506F">
        <w:rPr>
          <w:szCs w:val="28"/>
          <w:lang w:val="bg-BG"/>
        </w:rPr>
        <w:t>, постъпило в Областна администрация Велик</w:t>
      </w:r>
      <w:r w:rsidR="004641DB">
        <w:rPr>
          <w:szCs w:val="28"/>
          <w:lang w:val="bg-BG"/>
        </w:rPr>
        <w:t>о Търново с писмо рег.№ОА04-1151/14.</w:t>
      </w:r>
      <w:r w:rsidRPr="0058506F">
        <w:rPr>
          <w:szCs w:val="28"/>
          <w:lang w:val="bg-BG"/>
        </w:rPr>
        <w:t>0</w:t>
      </w:r>
      <w:r w:rsidR="004641DB">
        <w:rPr>
          <w:szCs w:val="28"/>
          <w:lang w:val="bg-BG"/>
        </w:rPr>
        <w:t>2.2025</w:t>
      </w:r>
      <w:r w:rsidRPr="0058506F">
        <w:rPr>
          <w:szCs w:val="28"/>
          <w:lang w:val="bg-BG"/>
        </w:rPr>
        <w:t xml:space="preserve"> г. за </w:t>
      </w:r>
      <w:r w:rsidR="004641DB">
        <w:rPr>
          <w:szCs w:val="28"/>
          <w:lang w:val="bg-BG"/>
        </w:rPr>
        <w:t>ремонт</w:t>
      </w:r>
      <w:r w:rsidRPr="0058506F">
        <w:rPr>
          <w:szCs w:val="28"/>
          <w:lang w:val="bg-BG"/>
        </w:rPr>
        <w:t xml:space="preserve"> на</w:t>
      </w:r>
      <w:r w:rsidR="004641DB">
        <w:rPr>
          <w:szCs w:val="28"/>
          <w:lang w:val="bg-BG"/>
        </w:rPr>
        <w:t xml:space="preserve"> </w:t>
      </w:r>
      <w:r w:rsidR="004641DB" w:rsidRPr="004641DB">
        <w:rPr>
          <w:b/>
          <w:szCs w:val="28"/>
          <w:lang w:val="bg-BG"/>
        </w:rPr>
        <w:t>2 броя</w:t>
      </w:r>
      <w:r w:rsidR="004641DB">
        <w:rPr>
          <w:szCs w:val="28"/>
          <w:lang w:val="bg-BG"/>
        </w:rPr>
        <w:t xml:space="preserve"> </w:t>
      </w:r>
      <w:r w:rsidRPr="0058506F">
        <w:rPr>
          <w:szCs w:val="28"/>
          <w:lang w:val="bg-BG"/>
        </w:rPr>
        <w:t xml:space="preserve"> </w:t>
      </w:r>
      <w:r w:rsidR="004641DB">
        <w:rPr>
          <w:szCs w:val="28"/>
          <w:lang w:val="bg-BG"/>
        </w:rPr>
        <w:t>паметници в с.Беляковец и с. Миндя.</w:t>
      </w:r>
    </w:p>
    <w:p w:rsidR="004641DB" w:rsidRPr="004641DB" w:rsidRDefault="004641DB" w:rsidP="00D01964">
      <w:pPr>
        <w:numPr>
          <w:ilvl w:val="0"/>
          <w:numId w:val="6"/>
        </w:numPr>
        <w:tabs>
          <w:tab w:val="left" w:pos="567"/>
          <w:tab w:val="left" w:pos="709"/>
          <w:tab w:val="left" w:pos="1134"/>
        </w:tabs>
        <w:autoSpaceDE w:val="0"/>
        <w:autoSpaceDN w:val="0"/>
        <w:adjustRightInd w:val="0"/>
        <w:spacing w:after="200"/>
        <w:ind w:left="0" w:firstLine="851"/>
        <w:contextualSpacing/>
        <w:jc w:val="both"/>
        <w:rPr>
          <w:rFonts w:eastAsia="Calibri"/>
          <w:lang w:val="bg-BG"/>
        </w:rPr>
      </w:pPr>
      <w:r w:rsidRPr="0058506F">
        <w:rPr>
          <w:szCs w:val="28"/>
          <w:lang w:val="bg-BG"/>
        </w:rPr>
        <w:t xml:space="preserve">Разглеждане на предложение от </w:t>
      </w:r>
      <w:r w:rsidRPr="0058506F">
        <w:rPr>
          <w:b/>
          <w:szCs w:val="28"/>
          <w:lang w:val="bg-BG"/>
        </w:rPr>
        <w:t xml:space="preserve">община </w:t>
      </w:r>
      <w:r>
        <w:rPr>
          <w:b/>
          <w:szCs w:val="28"/>
          <w:lang w:val="bg-BG"/>
        </w:rPr>
        <w:t>Горна Оряховица</w:t>
      </w:r>
      <w:r w:rsidRPr="0058506F">
        <w:rPr>
          <w:szCs w:val="28"/>
          <w:lang w:val="bg-BG"/>
        </w:rPr>
        <w:t>, постъпило в Областна администрация Велик</w:t>
      </w:r>
      <w:r>
        <w:rPr>
          <w:szCs w:val="28"/>
          <w:lang w:val="bg-BG"/>
        </w:rPr>
        <w:t>о Търново с писмо рег.№ОА04-1168/17.</w:t>
      </w:r>
      <w:r w:rsidRPr="0058506F">
        <w:rPr>
          <w:szCs w:val="28"/>
          <w:lang w:val="bg-BG"/>
        </w:rPr>
        <w:t>0</w:t>
      </w:r>
      <w:r>
        <w:rPr>
          <w:szCs w:val="28"/>
          <w:lang w:val="bg-BG"/>
        </w:rPr>
        <w:t>2.2025</w:t>
      </w:r>
      <w:r w:rsidRPr="0058506F">
        <w:rPr>
          <w:szCs w:val="28"/>
          <w:lang w:val="bg-BG"/>
        </w:rPr>
        <w:t xml:space="preserve"> г. за </w:t>
      </w:r>
      <w:r>
        <w:rPr>
          <w:szCs w:val="28"/>
          <w:lang w:val="bg-BG"/>
        </w:rPr>
        <w:t>ремонт</w:t>
      </w:r>
      <w:r w:rsidRPr="0058506F">
        <w:rPr>
          <w:szCs w:val="28"/>
          <w:lang w:val="bg-BG"/>
        </w:rPr>
        <w:t xml:space="preserve"> на</w:t>
      </w:r>
      <w:r>
        <w:rPr>
          <w:szCs w:val="28"/>
          <w:lang w:val="bg-BG"/>
        </w:rPr>
        <w:t xml:space="preserve"> </w:t>
      </w:r>
      <w:r w:rsidRPr="004641DB">
        <w:rPr>
          <w:b/>
          <w:szCs w:val="28"/>
          <w:lang w:val="bg-BG"/>
        </w:rPr>
        <w:t>2 броя</w:t>
      </w:r>
      <w:r w:rsidRPr="0058506F">
        <w:rPr>
          <w:szCs w:val="28"/>
          <w:lang w:val="bg-BG"/>
        </w:rPr>
        <w:t xml:space="preserve"> </w:t>
      </w:r>
      <w:r>
        <w:rPr>
          <w:szCs w:val="28"/>
          <w:lang w:val="bg-BG"/>
        </w:rPr>
        <w:t>паметници в гр.Долна Оряховица и с. Драганово.</w:t>
      </w:r>
    </w:p>
    <w:p w:rsidR="004641DB" w:rsidRPr="004641DB" w:rsidRDefault="004641DB" w:rsidP="00D01964">
      <w:pPr>
        <w:numPr>
          <w:ilvl w:val="0"/>
          <w:numId w:val="6"/>
        </w:numPr>
        <w:tabs>
          <w:tab w:val="left" w:pos="567"/>
          <w:tab w:val="left" w:pos="709"/>
          <w:tab w:val="left" w:pos="1134"/>
        </w:tabs>
        <w:autoSpaceDE w:val="0"/>
        <w:autoSpaceDN w:val="0"/>
        <w:adjustRightInd w:val="0"/>
        <w:spacing w:after="200"/>
        <w:ind w:left="0" w:firstLine="851"/>
        <w:contextualSpacing/>
        <w:jc w:val="both"/>
        <w:rPr>
          <w:rFonts w:eastAsia="Calibri"/>
          <w:lang w:val="bg-BG"/>
        </w:rPr>
      </w:pPr>
      <w:r w:rsidRPr="0058506F">
        <w:rPr>
          <w:szCs w:val="28"/>
          <w:lang w:val="bg-BG"/>
        </w:rPr>
        <w:t xml:space="preserve">Разглеждане на предложение от </w:t>
      </w:r>
      <w:r w:rsidRPr="0058506F">
        <w:rPr>
          <w:b/>
          <w:szCs w:val="28"/>
          <w:lang w:val="bg-BG"/>
        </w:rPr>
        <w:t xml:space="preserve">община </w:t>
      </w:r>
      <w:r>
        <w:rPr>
          <w:b/>
          <w:szCs w:val="28"/>
          <w:lang w:val="bg-BG"/>
        </w:rPr>
        <w:t>Лясковец</w:t>
      </w:r>
      <w:r w:rsidRPr="0058506F">
        <w:rPr>
          <w:szCs w:val="28"/>
          <w:lang w:val="bg-BG"/>
        </w:rPr>
        <w:t>, постъпило в Областна администрация Велик</w:t>
      </w:r>
      <w:r>
        <w:rPr>
          <w:szCs w:val="28"/>
          <w:lang w:val="bg-BG"/>
        </w:rPr>
        <w:t>о Търново с писмо рег.№ОА04-1120/13.</w:t>
      </w:r>
      <w:r w:rsidRPr="0058506F">
        <w:rPr>
          <w:szCs w:val="28"/>
          <w:lang w:val="bg-BG"/>
        </w:rPr>
        <w:t>0</w:t>
      </w:r>
      <w:r>
        <w:rPr>
          <w:szCs w:val="28"/>
          <w:lang w:val="bg-BG"/>
        </w:rPr>
        <w:t>2.2025</w:t>
      </w:r>
      <w:r w:rsidRPr="0058506F">
        <w:rPr>
          <w:szCs w:val="28"/>
          <w:lang w:val="bg-BG"/>
        </w:rPr>
        <w:t xml:space="preserve"> г. за </w:t>
      </w:r>
      <w:r>
        <w:rPr>
          <w:szCs w:val="28"/>
          <w:lang w:val="bg-BG"/>
        </w:rPr>
        <w:t>ремонт</w:t>
      </w:r>
      <w:r w:rsidRPr="0058506F">
        <w:rPr>
          <w:szCs w:val="28"/>
          <w:lang w:val="bg-BG"/>
        </w:rPr>
        <w:t xml:space="preserve"> на</w:t>
      </w:r>
      <w:r>
        <w:rPr>
          <w:szCs w:val="28"/>
          <w:lang w:val="bg-BG"/>
        </w:rPr>
        <w:t xml:space="preserve"> </w:t>
      </w:r>
      <w:r w:rsidRPr="004641DB">
        <w:rPr>
          <w:b/>
          <w:szCs w:val="28"/>
          <w:lang w:val="bg-BG"/>
        </w:rPr>
        <w:t>6 броя</w:t>
      </w:r>
      <w:r w:rsidRPr="0058506F">
        <w:rPr>
          <w:szCs w:val="28"/>
          <w:lang w:val="bg-BG"/>
        </w:rPr>
        <w:t xml:space="preserve"> </w:t>
      </w:r>
      <w:r>
        <w:rPr>
          <w:szCs w:val="28"/>
          <w:lang w:val="bg-BG"/>
        </w:rPr>
        <w:t>паметници в с.Джулюница,с. Добри дял, с. Драгижево, с. Козаревец, с.Мерданя и гр.Лясковец.</w:t>
      </w:r>
    </w:p>
    <w:p w:rsidR="004641DB" w:rsidRPr="004641DB" w:rsidRDefault="004641DB" w:rsidP="00D01964">
      <w:pPr>
        <w:numPr>
          <w:ilvl w:val="0"/>
          <w:numId w:val="6"/>
        </w:numPr>
        <w:tabs>
          <w:tab w:val="left" w:pos="-4962"/>
          <w:tab w:val="left" w:pos="1134"/>
        </w:tabs>
        <w:autoSpaceDE w:val="0"/>
        <w:autoSpaceDN w:val="0"/>
        <w:adjustRightInd w:val="0"/>
        <w:spacing w:after="200"/>
        <w:ind w:left="0" w:firstLine="851"/>
        <w:contextualSpacing/>
        <w:jc w:val="both"/>
        <w:rPr>
          <w:rFonts w:eastAsia="Calibri"/>
          <w:lang w:val="bg-BG"/>
        </w:rPr>
      </w:pPr>
      <w:r w:rsidRPr="0058506F">
        <w:rPr>
          <w:szCs w:val="28"/>
          <w:lang w:val="bg-BG"/>
        </w:rPr>
        <w:t xml:space="preserve">Разглеждане на предложение от </w:t>
      </w:r>
      <w:r w:rsidRPr="0058506F">
        <w:rPr>
          <w:b/>
          <w:szCs w:val="28"/>
          <w:lang w:val="bg-BG"/>
        </w:rPr>
        <w:t xml:space="preserve">община </w:t>
      </w:r>
      <w:r>
        <w:rPr>
          <w:b/>
          <w:szCs w:val="28"/>
          <w:lang w:val="bg-BG"/>
        </w:rPr>
        <w:t>Павликени</w:t>
      </w:r>
      <w:r w:rsidRPr="0058506F">
        <w:rPr>
          <w:szCs w:val="28"/>
          <w:lang w:val="bg-BG"/>
        </w:rPr>
        <w:t>, постъпило в Областна администрация Велик</w:t>
      </w:r>
      <w:r>
        <w:rPr>
          <w:szCs w:val="28"/>
          <w:lang w:val="bg-BG"/>
        </w:rPr>
        <w:t>о Търново с писмо рег.№ОА04-1145/14.</w:t>
      </w:r>
      <w:r w:rsidRPr="0058506F">
        <w:rPr>
          <w:szCs w:val="28"/>
          <w:lang w:val="bg-BG"/>
        </w:rPr>
        <w:t>0</w:t>
      </w:r>
      <w:r>
        <w:rPr>
          <w:szCs w:val="28"/>
          <w:lang w:val="bg-BG"/>
        </w:rPr>
        <w:t>2.2025</w:t>
      </w:r>
      <w:r w:rsidRPr="0058506F">
        <w:rPr>
          <w:szCs w:val="28"/>
          <w:lang w:val="bg-BG"/>
        </w:rPr>
        <w:t xml:space="preserve"> г. за </w:t>
      </w:r>
      <w:r>
        <w:rPr>
          <w:szCs w:val="28"/>
          <w:lang w:val="bg-BG"/>
        </w:rPr>
        <w:t>ремонт</w:t>
      </w:r>
      <w:r w:rsidRPr="0058506F">
        <w:rPr>
          <w:szCs w:val="28"/>
          <w:lang w:val="bg-BG"/>
        </w:rPr>
        <w:t xml:space="preserve"> на </w:t>
      </w:r>
      <w:r w:rsidRPr="001B46DA">
        <w:rPr>
          <w:b/>
          <w:szCs w:val="28"/>
          <w:lang w:val="bg-BG"/>
        </w:rPr>
        <w:t>2 броя</w:t>
      </w:r>
      <w:r>
        <w:rPr>
          <w:szCs w:val="28"/>
          <w:lang w:val="bg-BG"/>
        </w:rPr>
        <w:t xml:space="preserve"> паметници в с.Горна Липница и с. Михалци.</w:t>
      </w:r>
    </w:p>
    <w:p w:rsidR="004641DB" w:rsidRPr="00A96CD4" w:rsidRDefault="004641DB" w:rsidP="00D01964">
      <w:pPr>
        <w:numPr>
          <w:ilvl w:val="0"/>
          <w:numId w:val="6"/>
        </w:numPr>
        <w:tabs>
          <w:tab w:val="left" w:pos="567"/>
          <w:tab w:val="left" w:pos="709"/>
          <w:tab w:val="left" w:pos="1134"/>
        </w:tabs>
        <w:autoSpaceDE w:val="0"/>
        <w:autoSpaceDN w:val="0"/>
        <w:adjustRightInd w:val="0"/>
        <w:spacing w:after="200"/>
        <w:ind w:left="0" w:firstLine="851"/>
        <w:contextualSpacing/>
        <w:jc w:val="both"/>
        <w:rPr>
          <w:rFonts w:eastAsia="Calibri"/>
          <w:lang w:val="bg-BG"/>
        </w:rPr>
      </w:pPr>
      <w:r w:rsidRPr="00A96CD4">
        <w:rPr>
          <w:szCs w:val="28"/>
          <w:lang w:val="bg-BG"/>
        </w:rPr>
        <w:t xml:space="preserve">Разглеждане на предложение от </w:t>
      </w:r>
      <w:r w:rsidRPr="00B051DA">
        <w:rPr>
          <w:b/>
          <w:szCs w:val="28"/>
          <w:lang w:val="bg-BG"/>
        </w:rPr>
        <w:t>община Златарица</w:t>
      </w:r>
      <w:r w:rsidRPr="00A96CD4">
        <w:rPr>
          <w:szCs w:val="28"/>
          <w:lang w:val="bg-BG"/>
        </w:rPr>
        <w:t>, постъпило в Областна администрация Велик</w:t>
      </w:r>
      <w:r w:rsidR="00DB5306" w:rsidRPr="00A96CD4">
        <w:rPr>
          <w:szCs w:val="28"/>
          <w:lang w:val="bg-BG"/>
        </w:rPr>
        <w:t>о Търново с писмо рег.№ОА04-1170/17</w:t>
      </w:r>
      <w:r w:rsidRPr="00A96CD4">
        <w:rPr>
          <w:szCs w:val="28"/>
          <w:lang w:val="bg-BG"/>
        </w:rPr>
        <w:t xml:space="preserve">.02.2025 г. за ремонт на </w:t>
      </w:r>
      <w:r w:rsidR="001B46DA" w:rsidRPr="00A96CD4">
        <w:rPr>
          <w:szCs w:val="28"/>
          <w:lang w:val="bg-BG"/>
        </w:rPr>
        <w:t xml:space="preserve">Паметник </w:t>
      </w:r>
      <w:r w:rsidR="00DB5306" w:rsidRPr="00A96CD4">
        <w:rPr>
          <w:szCs w:val="28"/>
          <w:lang w:val="bg-BG"/>
        </w:rPr>
        <w:t xml:space="preserve">„Майка България“ </w:t>
      </w:r>
      <w:r w:rsidRPr="00A96CD4">
        <w:rPr>
          <w:szCs w:val="28"/>
          <w:lang w:val="bg-BG"/>
        </w:rPr>
        <w:t xml:space="preserve">в </w:t>
      </w:r>
      <w:r w:rsidR="00DB5306" w:rsidRPr="00A96CD4">
        <w:rPr>
          <w:szCs w:val="28"/>
          <w:lang w:val="bg-BG"/>
        </w:rPr>
        <w:t>гр.Златарица</w:t>
      </w:r>
      <w:r w:rsidRPr="00A96CD4">
        <w:rPr>
          <w:szCs w:val="28"/>
          <w:lang w:val="bg-BG"/>
        </w:rPr>
        <w:t>.</w:t>
      </w:r>
    </w:p>
    <w:p w:rsidR="00A96CD4" w:rsidRPr="00A96CD4" w:rsidRDefault="00A96CD4" w:rsidP="00A96CD4">
      <w:pPr>
        <w:pStyle w:val="aa"/>
        <w:numPr>
          <w:ilvl w:val="0"/>
          <w:numId w:val="6"/>
        </w:numPr>
        <w:tabs>
          <w:tab w:val="left" w:pos="1134"/>
        </w:tabs>
        <w:ind w:left="0" w:firstLine="851"/>
        <w:jc w:val="both"/>
        <w:rPr>
          <w:rFonts w:eastAsia="Calibri"/>
          <w:lang w:val="bg-BG"/>
        </w:rPr>
      </w:pPr>
      <w:r w:rsidRPr="00A96CD4">
        <w:rPr>
          <w:rFonts w:eastAsia="Calibri"/>
          <w:lang w:val="bg-BG"/>
        </w:rPr>
        <w:lastRenderedPageBreak/>
        <w:t xml:space="preserve">Разглеждане на предложение от </w:t>
      </w:r>
      <w:r w:rsidRPr="00FE2DF8">
        <w:rPr>
          <w:rFonts w:eastAsia="Calibri"/>
          <w:b/>
          <w:lang w:val="bg-BG"/>
        </w:rPr>
        <w:t>община Елена</w:t>
      </w:r>
      <w:r w:rsidRPr="00A96CD4">
        <w:rPr>
          <w:rFonts w:eastAsia="Calibri"/>
          <w:lang w:val="bg-BG"/>
        </w:rPr>
        <w:t>, постъпило в Областна администрация Велико Търново с писмо рег.№ОА04-1</w:t>
      </w:r>
      <w:r>
        <w:rPr>
          <w:rFonts w:eastAsia="Calibri"/>
          <w:lang w:val="bg-BG"/>
        </w:rPr>
        <w:t>305/21</w:t>
      </w:r>
      <w:r w:rsidRPr="00A96CD4">
        <w:rPr>
          <w:rFonts w:eastAsia="Calibri"/>
          <w:lang w:val="bg-BG"/>
        </w:rPr>
        <w:t xml:space="preserve">.02.2025 г. за ремонт </w:t>
      </w:r>
      <w:r w:rsidRPr="00B051DA">
        <w:rPr>
          <w:rFonts w:eastAsia="Calibri"/>
          <w:b/>
          <w:lang w:val="bg-BG"/>
        </w:rPr>
        <w:t>на 2 броя</w:t>
      </w:r>
      <w:r w:rsidRPr="00A96CD4">
        <w:rPr>
          <w:rFonts w:eastAsia="Calibri"/>
          <w:lang w:val="bg-BG"/>
        </w:rPr>
        <w:t xml:space="preserve"> паметници в с.</w:t>
      </w:r>
      <w:r>
        <w:rPr>
          <w:rFonts w:eastAsia="Calibri"/>
          <w:lang w:val="bg-BG"/>
        </w:rPr>
        <w:t>Шилковци</w:t>
      </w:r>
      <w:r w:rsidRPr="00A96CD4">
        <w:rPr>
          <w:rFonts w:eastAsia="Calibri"/>
          <w:lang w:val="bg-BG"/>
        </w:rPr>
        <w:t xml:space="preserve"> и с. </w:t>
      </w:r>
      <w:r>
        <w:rPr>
          <w:rFonts w:eastAsia="Calibri"/>
          <w:lang w:val="bg-BG"/>
        </w:rPr>
        <w:t>Чакали</w:t>
      </w:r>
      <w:r w:rsidRPr="00A96CD4">
        <w:rPr>
          <w:rFonts w:eastAsia="Calibri"/>
          <w:lang w:val="bg-BG"/>
        </w:rPr>
        <w:t>.</w:t>
      </w:r>
    </w:p>
    <w:p w:rsidR="0058506F" w:rsidRPr="0058506F" w:rsidRDefault="0058506F" w:rsidP="00D01964">
      <w:pPr>
        <w:numPr>
          <w:ilvl w:val="0"/>
          <w:numId w:val="6"/>
        </w:numPr>
        <w:tabs>
          <w:tab w:val="left" w:pos="567"/>
          <w:tab w:val="left" w:pos="709"/>
        </w:tabs>
        <w:autoSpaceDE w:val="0"/>
        <w:autoSpaceDN w:val="0"/>
        <w:adjustRightInd w:val="0"/>
        <w:spacing w:after="200"/>
        <w:ind w:left="1134" w:hanging="283"/>
        <w:contextualSpacing/>
        <w:jc w:val="both"/>
        <w:rPr>
          <w:rFonts w:eastAsia="Calibri"/>
          <w:lang w:val="bg-BG"/>
        </w:rPr>
      </w:pPr>
      <w:r w:rsidRPr="0058506F">
        <w:rPr>
          <w:rFonts w:eastAsia="Calibri"/>
          <w:lang w:val="bg-BG"/>
        </w:rPr>
        <w:t>Други въпроси.</w:t>
      </w:r>
    </w:p>
    <w:p w:rsidR="0058506F" w:rsidRPr="0058506F" w:rsidRDefault="0058506F" w:rsidP="0058506F">
      <w:pPr>
        <w:tabs>
          <w:tab w:val="left" w:pos="142"/>
          <w:tab w:val="left" w:pos="709"/>
        </w:tabs>
        <w:autoSpaceDE w:val="0"/>
        <w:autoSpaceDN w:val="0"/>
        <w:adjustRightInd w:val="0"/>
        <w:ind w:firstLine="567"/>
        <w:contextualSpacing/>
        <w:jc w:val="both"/>
        <w:rPr>
          <w:rFonts w:eastAsia="Calibri"/>
          <w:b/>
          <w:szCs w:val="28"/>
          <w:lang w:val="bg-BG"/>
        </w:rPr>
      </w:pPr>
    </w:p>
    <w:p w:rsidR="0058506F" w:rsidRDefault="0058506F" w:rsidP="0058506F">
      <w:pPr>
        <w:tabs>
          <w:tab w:val="left" w:pos="142"/>
          <w:tab w:val="left" w:pos="709"/>
        </w:tabs>
        <w:autoSpaceDE w:val="0"/>
        <w:autoSpaceDN w:val="0"/>
        <w:adjustRightInd w:val="0"/>
        <w:ind w:firstLine="567"/>
        <w:contextualSpacing/>
        <w:jc w:val="both"/>
        <w:rPr>
          <w:lang w:val="bg-BG"/>
        </w:rPr>
      </w:pPr>
      <w:r w:rsidRPr="0058506F">
        <w:rPr>
          <w:rFonts w:eastAsia="Calibri"/>
          <w:b/>
          <w:szCs w:val="28"/>
          <w:lang w:val="bg-BG"/>
        </w:rPr>
        <w:t>Г-н Ивайло Здравков</w:t>
      </w:r>
      <w:r w:rsidRPr="0058506F">
        <w:rPr>
          <w:rFonts w:eastAsia="Calibri"/>
          <w:szCs w:val="28"/>
          <w:lang w:val="bg-BG"/>
        </w:rPr>
        <w:t xml:space="preserve"> прикани  членовете на комисията, ако имат други  предложения </w:t>
      </w:r>
      <w:r w:rsidR="001B46DA">
        <w:rPr>
          <w:rFonts w:eastAsia="Calibri"/>
          <w:szCs w:val="28"/>
          <w:lang w:val="bg-BG"/>
        </w:rPr>
        <w:t xml:space="preserve">за дневния ред на заседанието </w:t>
      </w:r>
      <w:r w:rsidRPr="0058506F">
        <w:rPr>
          <w:rFonts w:eastAsia="Calibri"/>
          <w:szCs w:val="28"/>
          <w:lang w:val="bg-BG"/>
        </w:rPr>
        <w:t xml:space="preserve">да се изкажат. </w:t>
      </w:r>
      <w:r w:rsidRPr="0058506F">
        <w:rPr>
          <w:rFonts w:eastAsia="Calibri"/>
          <w:lang w:val="bg-BG"/>
        </w:rPr>
        <w:t>Поради липса на други предложения</w:t>
      </w:r>
      <w:r w:rsidR="001B46DA">
        <w:rPr>
          <w:rFonts w:eastAsia="Calibri"/>
          <w:lang w:val="bg-BG"/>
        </w:rPr>
        <w:t>,</w:t>
      </w:r>
      <w:r w:rsidRPr="0058506F">
        <w:rPr>
          <w:rFonts w:eastAsia="Calibri"/>
          <w:lang w:val="bg-BG"/>
        </w:rPr>
        <w:t xml:space="preserve"> </w:t>
      </w:r>
      <w:r w:rsidRPr="0058506F">
        <w:rPr>
          <w:lang w:val="bg-BG"/>
        </w:rPr>
        <w:t>дневн</w:t>
      </w:r>
      <w:r w:rsidR="001C2C4A">
        <w:rPr>
          <w:lang w:val="bg-BG"/>
        </w:rPr>
        <w:t>ия</w:t>
      </w:r>
      <w:r w:rsidRPr="0058506F">
        <w:rPr>
          <w:lang w:val="bg-BG"/>
        </w:rPr>
        <w:t xml:space="preserve"> ред на заседанието бе приет с мнозинство.</w:t>
      </w:r>
    </w:p>
    <w:p w:rsidR="001C2C4A" w:rsidRDefault="001C2C4A" w:rsidP="0058506F">
      <w:pPr>
        <w:tabs>
          <w:tab w:val="left" w:pos="142"/>
          <w:tab w:val="left" w:pos="709"/>
        </w:tabs>
        <w:autoSpaceDE w:val="0"/>
        <w:autoSpaceDN w:val="0"/>
        <w:adjustRightInd w:val="0"/>
        <w:contextualSpacing/>
        <w:jc w:val="both"/>
        <w:rPr>
          <w:b/>
          <w:u w:val="single"/>
          <w:lang w:val="bg-BG"/>
        </w:rPr>
      </w:pPr>
    </w:p>
    <w:p w:rsidR="00226C29" w:rsidRDefault="00226C29" w:rsidP="00457209">
      <w:pPr>
        <w:tabs>
          <w:tab w:val="left" w:pos="0"/>
          <w:tab w:val="left" w:pos="567"/>
        </w:tabs>
        <w:jc w:val="both"/>
        <w:rPr>
          <w:rFonts w:eastAsia="Calibri"/>
          <w:szCs w:val="28"/>
          <w:lang w:val="bg-BG"/>
        </w:rPr>
      </w:pPr>
    </w:p>
    <w:p w:rsidR="00457209" w:rsidRDefault="00FD7C1C" w:rsidP="001C2C4A">
      <w:pPr>
        <w:tabs>
          <w:tab w:val="left" w:pos="567"/>
        </w:tabs>
        <w:spacing w:after="200"/>
        <w:contextualSpacing/>
        <w:jc w:val="center"/>
        <w:rPr>
          <w:rFonts w:eastAsia="Calibri"/>
          <w:b/>
          <w:u w:val="single"/>
          <w:lang w:val="bg-BG"/>
        </w:rPr>
      </w:pPr>
      <w:r>
        <w:rPr>
          <w:rFonts w:eastAsia="Calibri"/>
          <w:b/>
          <w:u w:val="single"/>
          <w:lang w:val="bg-BG"/>
        </w:rPr>
        <w:t>РЕШЕНИЕ №1</w:t>
      </w:r>
    </w:p>
    <w:p w:rsidR="001C2C4A" w:rsidRPr="0058506F" w:rsidRDefault="001C2C4A" w:rsidP="001C2C4A">
      <w:pPr>
        <w:tabs>
          <w:tab w:val="left" w:pos="567"/>
        </w:tabs>
        <w:spacing w:after="200"/>
        <w:contextualSpacing/>
        <w:jc w:val="center"/>
        <w:rPr>
          <w:rFonts w:eastAsia="Calibri"/>
          <w:b/>
          <w:u w:val="single"/>
          <w:lang w:val="bg-BG"/>
        </w:rPr>
      </w:pPr>
    </w:p>
    <w:p w:rsidR="00B058FD" w:rsidRPr="0058506F" w:rsidRDefault="00457209" w:rsidP="00B058FD">
      <w:pPr>
        <w:numPr>
          <w:ilvl w:val="0"/>
          <w:numId w:val="7"/>
        </w:numPr>
        <w:tabs>
          <w:tab w:val="left" w:pos="1134"/>
        </w:tabs>
        <w:spacing w:after="200"/>
        <w:ind w:left="0" w:firstLine="851"/>
        <w:contextualSpacing/>
        <w:jc w:val="both"/>
        <w:rPr>
          <w:szCs w:val="28"/>
          <w:lang w:val="bg-BG"/>
        </w:rPr>
      </w:pPr>
      <w:r w:rsidRPr="00226C29">
        <w:rPr>
          <w:rFonts w:eastAsia="Calibri"/>
          <w:b/>
          <w:lang w:val="bg-BG"/>
        </w:rPr>
        <w:t xml:space="preserve">Областната комисия „Военни паметници“ </w:t>
      </w:r>
      <w:r w:rsidR="001C2C4A" w:rsidRPr="00226C29">
        <w:rPr>
          <w:rFonts w:eastAsia="Calibri"/>
          <w:b/>
          <w:lang w:val="bg-BG"/>
        </w:rPr>
        <w:t>реши в Областния регистър на „Военните паметници</w:t>
      </w:r>
      <w:r w:rsidR="00226C29" w:rsidRPr="00226C29">
        <w:rPr>
          <w:rFonts w:eastAsia="Calibri"/>
          <w:b/>
          <w:lang w:val="bg-BG"/>
        </w:rPr>
        <w:t xml:space="preserve">“ област Велико Търново да бъдат </w:t>
      </w:r>
      <w:r w:rsidR="001C2C4A" w:rsidRPr="00226C29">
        <w:rPr>
          <w:rFonts w:eastAsia="Calibri"/>
          <w:b/>
          <w:lang w:val="bg-BG"/>
        </w:rPr>
        <w:t>включен</w:t>
      </w:r>
      <w:r w:rsidR="00226C29" w:rsidRPr="00226C29">
        <w:rPr>
          <w:rFonts w:eastAsia="Calibri"/>
          <w:b/>
          <w:lang w:val="bg-BG"/>
        </w:rPr>
        <w:t>и</w:t>
      </w:r>
      <w:r w:rsidRPr="00226C29">
        <w:rPr>
          <w:rFonts w:eastAsia="Calibri"/>
          <w:b/>
          <w:szCs w:val="28"/>
          <w:lang w:val="bg-BG"/>
        </w:rPr>
        <w:t xml:space="preserve"> </w:t>
      </w:r>
      <w:r w:rsidR="007A1D45">
        <w:rPr>
          <w:rFonts w:eastAsia="Calibri"/>
          <w:b/>
          <w:szCs w:val="28"/>
          <w:lang w:val="bg-BG"/>
        </w:rPr>
        <w:t xml:space="preserve">2 броя паметници - </w:t>
      </w:r>
      <w:proofErr w:type="spellStart"/>
      <w:r w:rsidR="00A04F7E">
        <w:rPr>
          <w:b/>
          <w:szCs w:val="28"/>
          <w:lang w:val="bg-BG"/>
        </w:rPr>
        <w:t>Кенотаф</w:t>
      </w:r>
      <w:proofErr w:type="spellEnd"/>
      <w:r w:rsidR="00A04F7E">
        <w:rPr>
          <w:b/>
          <w:szCs w:val="28"/>
          <w:lang w:val="bg-BG"/>
        </w:rPr>
        <w:t xml:space="preserve"> на </w:t>
      </w:r>
      <w:proofErr w:type="spellStart"/>
      <w:r w:rsidR="00A04F7E">
        <w:rPr>
          <w:b/>
          <w:szCs w:val="28"/>
          <w:lang w:val="bg-BG"/>
        </w:rPr>
        <w:t>Миха</w:t>
      </w:r>
      <w:r w:rsidR="00226C29" w:rsidRPr="00226C29">
        <w:rPr>
          <w:b/>
          <w:szCs w:val="28"/>
          <w:lang w:val="bg-BG"/>
        </w:rPr>
        <w:t>л</w:t>
      </w:r>
      <w:r w:rsidR="007A1D45">
        <w:rPr>
          <w:b/>
          <w:szCs w:val="28"/>
          <w:lang w:val="bg-BG"/>
        </w:rPr>
        <w:t>ъ</w:t>
      </w:r>
      <w:proofErr w:type="spellEnd"/>
      <w:r w:rsidR="00A04F7E">
        <w:rPr>
          <w:b/>
          <w:szCs w:val="28"/>
          <w:lang w:val="bg-BG"/>
        </w:rPr>
        <w:t xml:space="preserve"> </w:t>
      </w:r>
      <w:proofErr w:type="spellStart"/>
      <w:r w:rsidR="00A04F7E">
        <w:rPr>
          <w:b/>
          <w:szCs w:val="28"/>
          <w:lang w:val="bg-BG"/>
        </w:rPr>
        <w:t>Рач</w:t>
      </w:r>
      <w:r w:rsidR="00226C29" w:rsidRPr="00226C29">
        <w:rPr>
          <w:b/>
          <w:szCs w:val="28"/>
          <w:lang w:val="bg-BG"/>
        </w:rPr>
        <w:t>ков</w:t>
      </w:r>
      <w:proofErr w:type="spellEnd"/>
      <w:r w:rsidR="00226C29" w:rsidRPr="00226C29">
        <w:rPr>
          <w:b/>
          <w:szCs w:val="28"/>
          <w:lang w:val="bg-BG"/>
        </w:rPr>
        <w:t xml:space="preserve">, загинал в Балканската война 1912-1913 г. и </w:t>
      </w:r>
      <w:proofErr w:type="spellStart"/>
      <w:r w:rsidR="00226C29" w:rsidRPr="00226C29">
        <w:rPr>
          <w:b/>
          <w:szCs w:val="28"/>
          <w:lang w:val="bg-BG"/>
        </w:rPr>
        <w:t>Паметник-кенотаф</w:t>
      </w:r>
      <w:proofErr w:type="spellEnd"/>
      <w:r w:rsidR="00226C29" w:rsidRPr="00226C29">
        <w:rPr>
          <w:b/>
          <w:szCs w:val="28"/>
          <w:lang w:val="bg-BG"/>
        </w:rPr>
        <w:t xml:space="preserve"> на</w:t>
      </w:r>
      <w:r w:rsidR="00B058FD">
        <w:rPr>
          <w:b/>
          <w:szCs w:val="28"/>
          <w:lang w:val="bg-BG"/>
        </w:rPr>
        <w:t xml:space="preserve"> </w:t>
      </w:r>
      <w:r w:rsidR="00B058FD" w:rsidRPr="00B058FD">
        <w:rPr>
          <w:b/>
          <w:szCs w:val="28"/>
          <w:lang w:val="bg-BG"/>
        </w:rPr>
        <w:t>мл.</w:t>
      </w:r>
      <w:r w:rsidR="00B058FD">
        <w:rPr>
          <w:b/>
          <w:szCs w:val="28"/>
          <w:lang w:val="bg-BG"/>
        </w:rPr>
        <w:t xml:space="preserve"> </w:t>
      </w:r>
      <w:proofErr w:type="spellStart"/>
      <w:r w:rsidR="00B058FD" w:rsidRPr="00B058FD">
        <w:rPr>
          <w:b/>
          <w:szCs w:val="28"/>
          <w:lang w:val="bg-BG"/>
        </w:rPr>
        <w:t>подоф</w:t>
      </w:r>
      <w:proofErr w:type="spellEnd"/>
      <w:r w:rsidR="00B058FD" w:rsidRPr="00B058FD">
        <w:rPr>
          <w:b/>
          <w:szCs w:val="28"/>
          <w:lang w:val="bg-BG"/>
        </w:rPr>
        <w:t xml:space="preserve">. Илия С. </w:t>
      </w:r>
      <w:proofErr w:type="spellStart"/>
      <w:r w:rsidR="00B058FD" w:rsidRPr="00B058FD">
        <w:rPr>
          <w:b/>
          <w:szCs w:val="28"/>
          <w:lang w:val="bg-BG"/>
        </w:rPr>
        <w:t>Куров</w:t>
      </w:r>
      <w:proofErr w:type="spellEnd"/>
      <w:r w:rsidR="00B058FD" w:rsidRPr="00B058FD">
        <w:rPr>
          <w:b/>
          <w:szCs w:val="28"/>
          <w:lang w:val="bg-BG"/>
        </w:rPr>
        <w:t>, служил в 49-ти пехотен полк, 3-та рота, загинал при Яребица на 13.05.1918г., намиращ се в двора на Храм „Рождество Богородично“- гр.Стражица;</w:t>
      </w:r>
    </w:p>
    <w:p w:rsidR="00594435" w:rsidRPr="0058506F" w:rsidRDefault="00594435" w:rsidP="007E7397">
      <w:pPr>
        <w:tabs>
          <w:tab w:val="left" w:pos="567"/>
        </w:tabs>
        <w:spacing w:line="276" w:lineRule="auto"/>
        <w:jc w:val="both"/>
        <w:rPr>
          <w:rFonts w:eastAsia="Calibri"/>
          <w:b/>
          <w:u w:val="single"/>
          <w:lang w:val="bg-BG"/>
        </w:rPr>
      </w:pPr>
    </w:p>
    <w:p w:rsidR="007E7397" w:rsidRPr="0058506F" w:rsidRDefault="007E7397" w:rsidP="007E7397">
      <w:pPr>
        <w:tabs>
          <w:tab w:val="left" w:pos="567"/>
        </w:tabs>
        <w:spacing w:after="200" w:line="276" w:lineRule="auto"/>
        <w:ind w:right="-59"/>
        <w:jc w:val="center"/>
        <w:rPr>
          <w:rFonts w:eastAsia="Calibri"/>
          <w:b/>
          <w:u w:val="single"/>
          <w:lang w:val="bg-BG"/>
        </w:rPr>
      </w:pPr>
      <w:r>
        <w:rPr>
          <w:rFonts w:eastAsia="Calibri"/>
          <w:b/>
          <w:u w:val="single"/>
          <w:lang w:val="bg-BG"/>
        </w:rPr>
        <w:t>РЕШЕНИЕ №2</w:t>
      </w:r>
    </w:p>
    <w:p w:rsidR="00C0698B" w:rsidRPr="00C0698B" w:rsidRDefault="007E7397" w:rsidP="00C0698B">
      <w:pPr>
        <w:tabs>
          <w:tab w:val="left" w:pos="0"/>
          <w:tab w:val="left" w:pos="567"/>
        </w:tabs>
        <w:jc w:val="both"/>
        <w:rPr>
          <w:rFonts w:eastAsia="Calibri"/>
          <w:b/>
          <w:lang w:val="bg-BG"/>
        </w:rPr>
      </w:pPr>
      <w:r w:rsidRPr="0058506F">
        <w:rPr>
          <w:rFonts w:eastAsia="Calibri"/>
          <w:b/>
          <w:lang w:val="bg-BG"/>
        </w:rPr>
        <w:tab/>
      </w:r>
      <w:r w:rsidR="00C0698B" w:rsidRPr="00C0698B">
        <w:rPr>
          <w:rFonts w:eastAsia="Calibri"/>
          <w:b/>
          <w:lang w:val="bg-BG"/>
        </w:rPr>
        <w:tab/>
        <w:t xml:space="preserve">Областната комисия „Военни паметници“ </w:t>
      </w:r>
      <w:r w:rsidR="00C0698B" w:rsidRPr="00780FEB">
        <w:rPr>
          <w:rFonts w:eastAsia="Calibri"/>
          <w:b/>
          <w:lang w:val="bg-BG"/>
        </w:rPr>
        <w:t>приема</w:t>
      </w:r>
      <w:r w:rsidR="00C0698B" w:rsidRPr="00C0698B">
        <w:rPr>
          <w:rFonts w:eastAsia="Calibri"/>
          <w:b/>
          <w:lang w:val="bg-BG"/>
        </w:rPr>
        <w:t xml:space="preserve"> искането за финансиране на ремонт на паметник на загиналите във войните в с.Беляковец, община В.Търново на стойност 2 378,00 лв. и ремонт на Паметник-чешма на загиналите в Шипченската епопея и Втора световна война в с.Миндя</w:t>
      </w:r>
      <w:r w:rsidR="00780667">
        <w:rPr>
          <w:rFonts w:eastAsia="Calibri"/>
          <w:b/>
          <w:lang w:val="bg-BG"/>
        </w:rPr>
        <w:t>,</w:t>
      </w:r>
      <w:r w:rsidR="00C0698B" w:rsidRPr="00C0698B">
        <w:rPr>
          <w:rFonts w:eastAsia="Calibri"/>
          <w:b/>
          <w:lang w:val="bg-BG"/>
        </w:rPr>
        <w:t xml:space="preserve"> </w:t>
      </w:r>
      <w:r w:rsidR="00780667" w:rsidRPr="00C0698B">
        <w:rPr>
          <w:rFonts w:eastAsia="Calibri"/>
          <w:b/>
          <w:lang w:val="bg-BG"/>
        </w:rPr>
        <w:t xml:space="preserve">община В.Търново </w:t>
      </w:r>
      <w:r w:rsidR="00C0698B" w:rsidRPr="00C0698B">
        <w:rPr>
          <w:rFonts w:eastAsia="Calibri"/>
          <w:b/>
          <w:lang w:val="bg-BG"/>
        </w:rPr>
        <w:t xml:space="preserve">на стойност 11 332,49 лв. </w:t>
      </w:r>
    </w:p>
    <w:p w:rsidR="00C0698B" w:rsidRDefault="00C0698B" w:rsidP="00C0698B">
      <w:pPr>
        <w:tabs>
          <w:tab w:val="left" w:pos="0"/>
          <w:tab w:val="left" w:pos="567"/>
        </w:tabs>
        <w:jc w:val="both"/>
        <w:rPr>
          <w:b/>
          <w:u w:val="single"/>
          <w:lang w:val="bg-BG"/>
        </w:rPr>
      </w:pPr>
    </w:p>
    <w:p w:rsidR="00D1661B" w:rsidRDefault="00D1661B" w:rsidP="00C0698B">
      <w:pPr>
        <w:tabs>
          <w:tab w:val="left" w:pos="0"/>
          <w:tab w:val="left" w:pos="567"/>
        </w:tabs>
        <w:jc w:val="both"/>
        <w:rPr>
          <w:b/>
          <w:u w:val="single"/>
          <w:lang w:val="bg-BG"/>
        </w:rPr>
      </w:pPr>
    </w:p>
    <w:p w:rsidR="00B63954" w:rsidRDefault="00B63954" w:rsidP="00D01964">
      <w:pPr>
        <w:tabs>
          <w:tab w:val="left" w:pos="567"/>
        </w:tabs>
        <w:spacing w:line="276" w:lineRule="auto"/>
        <w:jc w:val="center"/>
        <w:rPr>
          <w:rFonts w:eastAsia="Calibri"/>
          <w:b/>
          <w:u w:val="single"/>
          <w:lang w:val="bg-BG"/>
        </w:rPr>
      </w:pPr>
      <w:r>
        <w:rPr>
          <w:rFonts w:eastAsia="Calibri"/>
          <w:b/>
          <w:u w:val="single"/>
          <w:lang w:val="bg-BG"/>
        </w:rPr>
        <w:t>РЕШЕНИЕ №3</w:t>
      </w:r>
    </w:p>
    <w:p w:rsidR="00D01964" w:rsidRPr="0058506F" w:rsidRDefault="00D01964" w:rsidP="00D01964">
      <w:pPr>
        <w:tabs>
          <w:tab w:val="left" w:pos="567"/>
        </w:tabs>
        <w:spacing w:line="276" w:lineRule="auto"/>
        <w:jc w:val="center"/>
        <w:rPr>
          <w:rFonts w:eastAsia="Calibri"/>
          <w:b/>
          <w:u w:val="single"/>
          <w:lang w:val="bg-BG"/>
        </w:rPr>
      </w:pPr>
    </w:p>
    <w:p w:rsidR="00B63954" w:rsidRPr="00E64CC0" w:rsidRDefault="00B63954" w:rsidP="00B63954">
      <w:pPr>
        <w:tabs>
          <w:tab w:val="left" w:pos="0"/>
          <w:tab w:val="left" w:pos="567"/>
        </w:tabs>
        <w:jc w:val="both"/>
        <w:rPr>
          <w:rFonts w:eastAsia="Calibri"/>
          <w:b/>
          <w:lang w:val="bg-BG"/>
        </w:rPr>
      </w:pPr>
      <w:r w:rsidRPr="0058506F">
        <w:rPr>
          <w:rFonts w:eastAsia="Calibri"/>
          <w:b/>
          <w:lang w:val="bg-BG"/>
        </w:rPr>
        <w:tab/>
      </w:r>
      <w:r w:rsidRPr="00E64CC0">
        <w:rPr>
          <w:rFonts w:eastAsia="Calibri"/>
          <w:b/>
          <w:lang w:val="bg-BG"/>
        </w:rPr>
        <w:tab/>
        <w:t>Областната к</w:t>
      </w:r>
      <w:r w:rsidR="00FA1617">
        <w:rPr>
          <w:rFonts w:eastAsia="Calibri"/>
          <w:b/>
          <w:lang w:val="bg-BG"/>
        </w:rPr>
        <w:t>ом</w:t>
      </w:r>
      <w:r w:rsidR="00780FEB">
        <w:rPr>
          <w:rFonts w:eastAsia="Calibri"/>
          <w:b/>
          <w:lang w:val="bg-BG"/>
        </w:rPr>
        <w:t>исия „Военни паметници“ приема</w:t>
      </w:r>
      <w:r w:rsidRPr="00E64CC0">
        <w:rPr>
          <w:rFonts w:eastAsia="Calibri"/>
          <w:b/>
          <w:lang w:val="bg-BG"/>
        </w:rPr>
        <w:t xml:space="preserve"> искането за финансиране на ремонт на </w:t>
      </w:r>
      <w:r w:rsidRPr="00E64CC0">
        <w:rPr>
          <w:b/>
          <w:lang w:val="bg-BG"/>
        </w:rPr>
        <w:t xml:space="preserve">Войнишки паметник – Първа световна война („Майка България“) </w:t>
      </w:r>
      <w:r w:rsidRPr="00E64CC0">
        <w:rPr>
          <w:rFonts w:eastAsia="Calibri"/>
          <w:b/>
          <w:lang w:val="bg-BG"/>
        </w:rPr>
        <w:t>в гр.Долна Оряховица на стойност 1</w:t>
      </w:r>
      <w:r w:rsidR="008B3F41">
        <w:rPr>
          <w:rFonts w:eastAsia="Calibri"/>
          <w:b/>
          <w:lang w:val="bg-BG"/>
        </w:rPr>
        <w:t>5</w:t>
      </w:r>
      <w:r w:rsidRPr="00E64CC0">
        <w:rPr>
          <w:rFonts w:eastAsia="Calibri"/>
          <w:b/>
          <w:lang w:val="bg-BG"/>
        </w:rPr>
        <w:t xml:space="preserve"> </w:t>
      </w:r>
      <w:r w:rsidR="008B3F41">
        <w:rPr>
          <w:rFonts w:eastAsia="Calibri"/>
          <w:b/>
          <w:lang w:val="bg-BG"/>
        </w:rPr>
        <w:t>828</w:t>
      </w:r>
      <w:r w:rsidRPr="00E64CC0">
        <w:rPr>
          <w:rFonts w:eastAsia="Calibri"/>
          <w:b/>
          <w:lang w:val="bg-BG"/>
        </w:rPr>
        <w:t xml:space="preserve">,39 лв. без т.10 </w:t>
      </w:r>
      <w:r w:rsidR="00B051DA">
        <w:rPr>
          <w:rFonts w:eastAsia="Calibri"/>
          <w:b/>
          <w:lang w:val="bg-BG"/>
        </w:rPr>
        <w:t>/осветление на паметника/</w:t>
      </w:r>
      <w:r w:rsidR="008B3F41">
        <w:rPr>
          <w:rFonts w:eastAsia="Calibri"/>
          <w:b/>
          <w:lang w:val="bg-BG"/>
        </w:rPr>
        <w:t xml:space="preserve"> и т.11 /извозване на строителни отпадъци/ </w:t>
      </w:r>
      <w:r w:rsidRPr="00E64CC0">
        <w:rPr>
          <w:rFonts w:eastAsia="Calibri"/>
          <w:b/>
          <w:lang w:val="bg-BG"/>
        </w:rPr>
        <w:t xml:space="preserve">от КСС и ремонт на </w:t>
      </w:r>
      <w:r w:rsidRPr="00E64CC0">
        <w:rPr>
          <w:b/>
          <w:lang w:val="bg-BG"/>
        </w:rPr>
        <w:t>Войнишки паметник – Първа световна и Отечествена войни</w:t>
      </w:r>
      <w:r w:rsidRPr="00E64CC0">
        <w:rPr>
          <w:rFonts w:eastAsia="Calibri"/>
          <w:b/>
          <w:lang w:val="bg-BG"/>
        </w:rPr>
        <w:t xml:space="preserve"> в с.Драганово на стойност 9 404,84 лв. </w:t>
      </w:r>
    </w:p>
    <w:p w:rsidR="00C0698B" w:rsidRDefault="00C0698B" w:rsidP="00C0698B">
      <w:pPr>
        <w:tabs>
          <w:tab w:val="left" w:pos="0"/>
          <w:tab w:val="left" w:pos="567"/>
        </w:tabs>
        <w:jc w:val="both"/>
        <w:rPr>
          <w:b/>
          <w:u w:val="single"/>
          <w:lang w:val="bg-BG"/>
        </w:rPr>
      </w:pPr>
    </w:p>
    <w:p w:rsidR="00AE5350" w:rsidRPr="0058506F" w:rsidRDefault="00AE5350" w:rsidP="00AE5350">
      <w:pPr>
        <w:tabs>
          <w:tab w:val="left" w:pos="567"/>
        </w:tabs>
        <w:spacing w:after="200" w:line="276" w:lineRule="auto"/>
        <w:ind w:right="-59"/>
        <w:jc w:val="center"/>
        <w:rPr>
          <w:rFonts w:eastAsia="Calibri"/>
          <w:b/>
          <w:u w:val="single"/>
          <w:lang w:val="bg-BG"/>
        </w:rPr>
      </w:pPr>
      <w:r>
        <w:rPr>
          <w:rFonts w:eastAsia="Calibri"/>
          <w:b/>
          <w:u w:val="single"/>
          <w:lang w:val="bg-BG"/>
        </w:rPr>
        <w:t>РЕШЕНИЕ №4</w:t>
      </w:r>
    </w:p>
    <w:p w:rsidR="00D1661B" w:rsidRDefault="00D1661B" w:rsidP="00D1661B">
      <w:pPr>
        <w:tabs>
          <w:tab w:val="left" w:pos="0"/>
          <w:tab w:val="left" w:pos="567"/>
        </w:tabs>
        <w:jc w:val="both"/>
        <w:rPr>
          <w:b/>
          <w:u w:val="single"/>
          <w:lang w:val="bg-BG"/>
        </w:rPr>
      </w:pPr>
      <w:r>
        <w:rPr>
          <w:rFonts w:eastAsia="Calibri"/>
          <w:b/>
          <w:lang w:val="bg-BG"/>
        </w:rPr>
        <w:tab/>
      </w:r>
      <w:r w:rsidRPr="00E64CC0">
        <w:rPr>
          <w:rFonts w:eastAsia="Calibri"/>
          <w:b/>
          <w:lang w:val="bg-BG"/>
        </w:rPr>
        <w:t xml:space="preserve">Областната комисия „Военни паметници“ приема искането за финансиране на ремонт </w:t>
      </w:r>
      <w:r>
        <w:rPr>
          <w:rFonts w:eastAsia="Calibri"/>
          <w:b/>
          <w:lang w:val="bg-BG"/>
        </w:rPr>
        <w:t>на 6 броя паметници в община Лясковец на обща стойност 17 857,90 лв.</w:t>
      </w:r>
    </w:p>
    <w:p w:rsidR="00AE5350" w:rsidRDefault="00AE5350" w:rsidP="007E7397">
      <w:pPr>
        <w:jc w:val="both"/>
        <w:rPr>
          <w:rFonts w:eastAsia="Calibri"/>
          <w:szCs w:val="28"/>
          <w:lang w:val="bg-BG"/>
        </w:rPr>
      </w:pPr>
    </w:p>
    <w:p w:rsidR="008B3F41" w:rsidRDefault="008B3F41" w:rsidP="007E7397">
      <w:pPr>
        <w:jc w:val="both"/>
        <w:rPr>
          <w:rFonts w:eastAsia="Calibri"/>
          <w:szCs w:val="28"/>
          <w:lang w:val="bg-BG"/>
        </w:rPr>
      </w:pPr>
    </w:p>
    <w:p w:rsidR="00AE5350" w:rsidRPr="0058506F" w:rsidRDefault="00AE5350" w:rsidP="00AE5350">
      <w:pPr>
        <w:tabs>
          <w:tab w:val="left" w:pos="567"/>
        </w:tabs>
        <w:spacing w:after="200" w:line="276" w:lineRule="auto"/>
        <w:ind w:right="-59"/>
        <w:jc w:val="center"/>
        <w:rPr>
          <w:rFonts w:eastAsia="Calibri"/>
          <w:b/>
          <w:u w:val="single"/>
          <w:lang w:val="bg-BG"/>
        </w:rPr>
      </w:pPr>
      <w:r>
        <w:rPr>
          <w:rFonts w:eastAsia="Calibri"/>
          <w:b/>
          <w:u w:val="single"/>
          <w:lang w:val="bg-BG"/>
        </w:rPr>
        <w:t>РЕШЕНИЕ №</w:t>
      </w:r>
      <w:r w:rsidR="0042076F">
        <w:rPr>
          <w:rFonts w:eastAsia="Calibri"/>
          <w:b/>
          <w:u w:val="single"/>
          <w:lang w:val="bg-BG"/>
        </w:rPr>
        <w:t>5</w:t>
      </w:r>
    </w:p>
    <w:p w:rsidR="00AE5350" w:rsidRPr="00D1661B" w:rsidRDefault="00AE5350" w:rsidP="00D1661B">
      <w:pPr>
        <w:tabs>
          <w:tab w:val="left" w:pos="0"/>
          <w:tab w:val="left" w:pos="567"/>
        </w:tabs>
        <w:jc w:val="both"/>
        <w:rPr>
          <w:rFonts w:eastAsia="Calibri"/>
          <w:b/>
          <w:szCs w:val="28"/>
          <w:lang w:val="bg-BG"/>
        </w:rPr>
      </w:pPr>
      <w:r w:rsidRPr="00D1661B">
        <w:rPr>
          <w:rFonts w:eastAsia="Calibri"/>
          <w:b/>
          <w:lang w:val="bg-BG"/>
        </w:rPr>
        <w:tab/>
      </w:r>
      <w:r w:rsidRPr="00D1661B">
        <w:rPr>
          <w:rFonts w:eastAsia="Calibri"/>
          <w:b/>
          <w:lang w:val="bg-BG"/>
        </w:rPr>
        <w:tab/>
      </w:r>
      <w:r w:rsidR="00D1661B" w:rsidRPr="00D1661B">
        <w:rPr>
          <w:rFonts w:eastAsia="Calibri"/>
          <w:b/>
          <w:szCs w:val="28"/>
          <w:lang w:val="bg-BG"/>
        </w:rPr>
        <w:t>Областната ком</w:t>
      </w:r>
      <w:r w:rsidR="00780FEB">
        <w:rPr>
          <w:rFonts w:eastAsia="Calibri"/>
          <w:b/>
          <w:szCs w:val="28"/>
          <w:lang w:val="bg-BG"/>
        </w:rPr>
        <w:t>исия „Военни паметници“ приема</w:t>
      </w:r>
      <w:r w:rsidR="00D1661B" w:rsidRPr="00D1661B">
        <w:rPr>
          <w:rFonts w:eastAsia="Calibri"/>
          <w:b/>
          <w:szCs w:val="28"/>
          <w:lang w:val="bg-BG"/>
        </w:rPr>
        <w:t xml:space="preserve"> искането на община Павликени за ремонт на 2 броя паметници в с.Горна Липница и с. Михалци на обща стойност от 9 957 лв.</w:t>
      </w:r>
    </w:p>
    <w:p w:rsidR="00D1661B" w:rsidRPr="00D1661B" w:rsidRDefault="00D1661B" w:rsidP="0042076F">
      <w:pPr>
        <w:tabs>
          <w:tab w:val="left" w:pos="0"/>
          <w:tab w:val="left" w:pos="567"/>
        </w:tabs>
        <w:jc w:val="both"/>
        <w:rPr>
          <w:b/>
          <w:u w:val="single"/>
          <w:lang w:val="bg-BG"/>
        </w:rPr>
      </w:pPr>
    </w:p>
    <w:p w:rsidR="0042076F" w:rsidRDefault="0042076F" w:rsidP="00D01964">
      <w:pPr>
        <w:tabs>
          <w:tab w:val="left" w:pos="567"/>
        </w:tabs>
        <w:spacing w:line="276" w:lineRule="auto"/>
        <w:jc w:val="center"/>
        <w:rPr>
          <w:rFonts w:eastAsia="Calibri"/>
          <w:b/>
          <w:u w:val="single"/>
          <w:lang w:val="bg-BG"/>
        </w:rPr>
      </w:pPr>
      <w:r>
        <w:rPr>
          <w:rFonts w:eastAsia="Calibri"/>
          <w:b/>
          <w:u w:val="single"/>
          <w:lang w:val="bg-BG"/>
        </w:rPr>
        <w:t>РЕШЕНИЕ №</w:t>
      </w:r>
      <w:r w:rsidR="00D01964">
        <w:rPr>
          <w:rFonts w:eastAsia="Calibri"/>
          <w:b/>
          <w:u w:val="single"/>
          <w:lang w:val="bg-BG"/>
        </w:rPr>
        <w:t>6</w:t>
      </w:r>
    </w:p>
    <w:p w:rsidR="00D1661B" w:rsidRPr="0058506F" w:rsidRDefault="00D1661B" w:rsidP="00D01964">
      <w:pPr>
        <w:tabs>
          <w:tab w:val="left" w:pos="567"/>
        </w:tabs>
        <w:spacing w:line="276" w:lineRule="auto"/>
        <w:jc w:val="center"/>
        <w:rPr>
          <w:rFonts w:eastAsia="Calibri"/>
          <w:b/>
          <w:u w:val="single"/>
          <w:lang w:val="bg-BG"/>
        </w:rPr>
      </w:pPr>
    </w:p>
    <w:p w:rsidR="00D01964" w:rsidRPr="0058506F" w:rsidRDefault="0042076F" w:rsidP="00D01964">
      <w:pPr>
        <w:tabs>
          <w:tab w:val="left" w:pos="0"/>
          <w:tab w:val="left" w:pos="567"/>
        </w:tabs>
        <w:ind w:firstLine="567"/>
        <w:contextualSpacing/>
        <w:jc w:val="both"/>
        <w:rPr>
          <w:rFonts w:eastAsia="Calibri"/>
          <w:szCs w:val="28"/>
          <w:lang w:val="bg-BG"/>
        </w:rPr>
      </w:pPr>
      <w:r w:rsidRPr="0058506F">
        <w:rPr>
          <w:rFonts w:eastAsia="Calibri"/>
          <w:b/>
          <w:lang w:val="bg-BG"/>
        </w:rPr>
        <w:tab/>
      </w:r>
      <w:r w:rsidRPr="00E64CC0">
        <w:rPr>
          <w:rFonts w:eastAsia="Calibri"/>
          <w:b/>
          <w:lang w:val="bg-BG"/>
        </w:rPr>
        <w:t xml:space="preserve">Областната комисия „Военни паметници“ приема искането за финансиране на ремонт </w:t>
      </w:r>
      <w:r>
        <w:rPr>
          <w:rFonts w:eastAsia="Calibri"/>
          <w:b/>
          <w:lang w:val="bg-BG"/>
        </w:rPr>
        <w:t>на</w:t>
      </w:r>
      <w:r w:rsidR="00D01964">
        <w:rPr>
          <w:rFonts w:eastAsia="Calibri"/>
          <w:b/>
          <w:lang w:val="bg-BG"/>
        </w:rPr>
        <w:t xml:space="preserve"> </w:t>
      </w:r>
      <w:r w:rsidR="00D01964" w:rsidRPr="00D01964">
        <w:rPr>
          <w:b/>
          <w:lang w:val="bg-BG"/>
        </w:rPr>
        <w:t xml:space="preserve">Паметник  „Майка България“ в гр.Златарица </w:t>
      </w:r>
      <w:r w:rsidR="00D01964" w:rsidRPr="00D01964">
        <w:rPr>
          <w:b/>
          <w:szCs w:val="28"/>
          <w:lang w:val="bg-BG"/>
        </w:rPr>
        <w:t>на стойност от 5 763,60 лв.</w:t>
      </w:r>
    </w:p>
    <w:p w:rsidR="00AE5350" w:rsidRDefault="00AE5350" w:rsidP="007E7397">
      <w:pPr>
        <w:jc w:val="both"/>
        <w:rPr>
          <w:rFonts w:eastAsia="Calibri"/>
          <w:szCs w:val="28"/>
          <w:lang w:val="bg-BG"/>
        </w:rPr>
      </w:pPr>
    </w:p>
    <w:p w:rsidR="00B051DA" w:rsidRDefault="00B051DA" w:rsidP="00A96CD4">
      <w:pPr>
        <w:tabs>
          <w:tab w:val="left" w:pos="0"/>
          <w:tab w:val="left" w:pos="567"/>
        </w:tabs>
        <w:ind w:firstLine="567"/>
        <w:contextualSpacing/>
        <w:jc w:val="both"/>
        <w:rPr>
          <w:szCs w:val="28"/>
          <w:lang w:val="bg-BG"/>
        </w:rPr>
      </w:pPr>
    </w:p>
    <w:p w:rsidR="00A96CD4" w:rsidRPr="0058506F" w:rsidRDefault="008B3F41" w:rsidP="00A96CD4">
      <w:pPr>
        <w:tabs>
          <w:tab w:val="left" w:pos="567"/>
        </w:tabs>
        <w:spacing w:after="200" w:line="276" w:lineRule="auto"/>
        <w:ind w:right="-59"/>
        <w:jc w:val="center"/>
        <w:rPr>
          <w:rFonts w:eastAsia="Calibri"/>
          <w:b/>
          <w:u w:val="single"/>
          <w:lang w:val="bg-BG"/>
        </w:rPr>
      </w:pPr>
      <w:r>
        <w:rPr>
          <w:rFonts w:eastAsia="Calibri"/>
          <w:b/>
          <w:u w:val="single"/>
          <w:lang w:val="bg-BG"/>
        </w:rPr>
        <w:lastRenderedPageBreak/>
        <w:t>РЕШЕНИЕ №7</w:t>
      </w:r>
    </w:p>
    <w:p w:rsidR="00A96CD4" w:rsidRPr="00D1661B" w:rsidRDefault="00A96CD4" w:rsidP="00A96CD4">
      <w:pPr>
        <w:tabs>
          <w:tab w:val="left" w:pos="0"/>
          <w:tab w:val="left" w:pos="567"/>
        </w:tabs>
        <w:jc w:val="both"/>
        <w:rPr>
          <w:rFonts w:eastAsia="Calibri"/>
          <w:b/>
          <w:szCs w:val="28"/>
          <w:lang w:val="bg-BG"/>
        </w:rPr>
      </w:pPr>
      <w:r w:rsidRPr="00D1661B">
        <w:rPr>
          <w:rFonts w:eastAsia="Calibri"/>
          <w:b/>
          <w:lang w:val="bg-BG"/>
        </w:rPr>
        <w:tab/>
      </w:r>
      <w:r w:rsidRPr="00D1661B">
        <w:rPr>
          <w:rFonts w:eastAsia="Calibri"/>
          <w:b/>
          <w:lang w:val="bg-BG"/>
        </w:rPr>
        <w:tab/>
      </w:r>
      <w:r w:rsidRPr="00D1661B">
        <w:rPr>
          <w:rFonts w:eastAsia="Calibri"/>
          <w:b/>
          <w:szCs w:val="28"/>
          <w:lang w:val="bg-BG"/>
        </w:rPr>
        <w:t>Областната ком</w:t>
      </w:r>
      <w:r>
        <w:rPr>
          <w:rFonts w:eastAsia="Calibri"/>
          <w:b/>
          <w:szCs w:val="28"/>
          <w:lang w:val="bg-BG"/>
        </w:rPr>
        <w:t>исия „Военни паметници“ приема</w:t>
      </w:r>
      <w:r w:rsidRPr="00D1661B">
        <w:rPr>
          <w:rFonts w:eastAsia="Calibri"/>
          <w:b/>
          <w:szCs w:val="28"/>
          <w:lang w:val="bg-BG"/>
        </w:rPr>
        <w:t xml:space="preserve"> искането на община </w:t>
      </w:r>
      <w:r>
        <w:rPr>
          <w:rFonts w:eastAsia="Calibri"/>
          <w:b/>
          <w:szCs w:val="28"/>
          <w:lang w:val="bg-BG"/>
        </w:rPr>
        <w:t>Елена</w:t>
      </w:r>
      <w:r w:rsidRPr="00D1661B">
        <w:rPr>
          <w:rFonts w:eastAsia="Calibri"/>
          <w:b/>
          <w:szCs w:val="28"/>
          <w:lang w:val="bg-BG"/>
        </w:rPr>
        <w:t xml:space="preserve"> за ремонт на 2 броя паметници в с.</w:t>
      </w:r>
      <w:r>
        <w:rPr>
          <w:rFonts w:eastAsia="Calibri"/>
          <w:b/>
          <w:szCs w:val="28"/>
          <w:lang w:val="bg-BG"/>
        </w:rPr>
        <w:t>Чакали</w:t>
      </w:r>
      <w:r w:rsidRPr="00D1661B">
        <w:rPr>
          <w:rFonts w:eastAsia="Calibri"/>
          <w:b/>
          <w:szCs w:val="28"/>
          <w:lang w:val="bg-BG"/>
        </w:rPr>
        <w:t xml:space="preserve"> и с. </w:t>
      </w:r>
      <w:r>
        <w:rPr>
          <w:rFonts w:eastAsia="Calibri"/>
          <w:b/>
          <w:szCs w:val="28"/>
          <w:lang w:val="bg-BG"/>
        </w:rPr>
        <w:t>Шилковци</w:t>
      </w:r>
      <w:r w:rsidRPr="00D1661B">
        <w:rPr>
          <w:rFonts w:eastAsia="Calibri"/>
          <w:b/>
          <w:szCs w:val="28"/>
          <w:lang w:val="bg-BG"/>
        </w:rPr>
        <w:t xml:space="preserve"> на обща стойност от </w:t>
      </w:r>
      <w:r>
        <w:rPr>
          <w:rFonts w:eastAsia="Calibri"/>
          <w:b/>
          <w:szCs w:val="28"/>
          <w:lang w:val="bg-BG"/>
        </w:rPr>
        <w:t>3 622</w:t>
      </w:r>
      <w:r w:rsidRPr="00D1661B">
        <w:rPr>
          <w:rFonts w:eastAsia="Calibri"/>
          <w:b/>
          <w:szCs w:val="28"/>
          <w:lang w:val="bg-BG"/>
        </w:rPr>
        <w:t xml:space="preserve"> лв.</w:t>
      </w:r>
    </w:p>
    <w:p w:rsidR="00AE5350" w:rsidRDefault="00AE5350" w:rsidP="007E7397">
      <w:pPr>
        <w:jc w:val="both"/>
        <w:rPr>
          <w:rFonts w:eastAsia="Calibri"/>
          <w:szCs w:val="28"/>
          <w:lang w:val="bg-BG"/>
        </w:rPr>
      </w:pPr>
    </w:p>
    <w:p w:rsidR="00457C30" w:rsidRDefault="00457C30" w:rsidP="0058506F">
      <w:pPr>
        <w:jc w:val="both"/>
        <w:rPr>
          <w:rFonts w:eastAsia="Calibri"/>
          <w:szCs w:val="28"/>
          <w:lang w:val="bg-BG"/>
        </w:rPr>
      </w:pPr>
    </w:p>
    <w:p w:rsidR="00457C30" w:rsidRDefault="00457C30" w:rsidP="0058506F">
      <w:pPr>
        <w:jc w:val="both"/>
        <w:rPr>
          <w:rFonts w:eastAsia="Calibri"/>
          <w:szCs w:val="28"/>
          <w:lang w:val="bg-BG"/>
        </w:rPr>
      </w:pPr>
    </w:p>
    <w:p w:rsidR="00457C30" w:rsidRDefault="00457C30" w:rsidP="0058506F">
      <w:pPr>
        <w:jc w:val="both"/>
        <w:rPr>
          <w:rFonts w:eastAsia="Calibri"/>
          <w:szCs w:val="28"/>
          <w:lang w:val="bg-BG"/>
        </w:rPr>
      </w:pPr>
    </w:p>
    <w:p w:rsidR="00457C30" w:rsidRPr="0058506F" w:rsidRDefault="00457C30" w:rsidP="0058506F">
      <w:pPr>
        <w:jc w:val="both"/>
        <w:rPr>
          <w:rFonts w:eastAsia="Calibri"/>
          <w:szCs w:val="28"/>
          <w:lang w:val="bg-BG"/>
        </w:rPr>
      </w:pPr>
    </w:p>
    <w:p w:rsidR="0058506F" w:rsidRPr="0058506F" w:rsidRDefault="0058506F" w:rsidP="0058506F">
      <w:pPr>
        <w:jc w:val="both"/>
        <w:rPr>
          <w:rFonts w:eastAsia="Calibri"/>
          <w:b/>
          <w:sz w:val="28"/>
          <w:szCs w:val="28"/>
          <w:lang w:val="bg-BG"/>
        </w:rPr>
      </w:pPr>
      <w:r w:rsidRPr="0058506F">
        <w:rPr>
          <w:rFonts w:eastAsia="Calibri"/>
          <w:b/>
          <w:sz w:val="28"/>
          <w:szCs w:val="28"/>
          <w:lang w:val="bg-BG"/>
        </w:rPr>
        <w:t>ИВАЙЛО ЗДРАВКОВ</w:t>
      </w:r>
      <w:r w:rsidR="00E54CB1">
        <w:rPr>
          <w:rFonts w:eastAsia="Calibri"/>
          <w:b/>
          <w:sz w:val="28"/>
          <w:szCs w:val="28"/>
          <w:lang w:val="bg-BG"/>
        </w:rPr>
        <w:t xml:space="preserve">  /п/</w:t>
      </w:r>
    </w:p>
    <w:p w:rsidR="0058506F" w:rsidRPr="0058506F" w:rsidRDefault="0058506F" w:rsidP="0058506F">
      <w:pPr>
        <w:jc w:val="both"/>
        <w:rPr>
          <w:rFonts w:eastAsia="Calibri"/>
          <w:sz w:val="28"/>
          <w:szCs w:val="28"/>
          <w:lang w:val="bg-BG"/>
        </w:rPr>
      </w:pPr>
      <w:r w:rsidRPr="0058506F">
        <w:rPr>
          <w:rFonts w:eastAsia="Calibri"/>
          <w:i/>
          <w:sz w:val="28"/>
          <w:szCs w:val="28"/>
          <w:lang w:val="bg-BG"/>
        </w:rPr>
        <w:t>Областен управител на</w:t>
      </w:r>
    </w:p>
    <w:p w:rsidR="0058506F" w:rsidRPr="0058506F" w:rsidRDefault="0058506F" w:rsidP="0058506F">
      <w:pPr>
        <w:jc w:val="both"/>
        <w:rPr>
          <w:rFonts w:eastAsia="Calibri"/>
          <w:i/>
          <w:sz w:val="28"/>
          <w:szCs w:val="28"/>
          <w:lang w:val="bg-BG"/>
        </w:rPr>
      </w:pPr>
      <w:r w:rsidRPr="0058506F">
        <w:rPr>
          <w:rFonts w:eastAsia="Calibri"/>
          <w:i/>
          <w:sz w:val="28"/>
          <w:szCs w:val="28"/>
          <w:lang w:val="bg-BG"/>
        </w:rPr>
        <w:t>Област Велико Търново</w:t>
      </w:r>
    </w:p>
    <w:p w:rsidR="0058506F" w:rsidRPr="0058506F" w:rsidRDefault="0058506F" w:rsidP="0058506F">
      <w:pPr>
        <w:jc w:val="both"/>
        <w:rPr>
          <w:rFonts w:eastAsia="Calibri"/>
          <w:i/>
          <w:sz w:val="28"/>
          <w:szCs w:val="28"/>
          <w:lang w:val="bg-BG"/>
        </w:rPr>
      </w:pPr>
      <w:r w:rsidRPr="0058506F">
        <w:rPr>
          <w:rFonts w:eastAsia="Calibri"/>
          <w:i/>
          <w:sz w:val="28"/>
          <w:szCs w:val="28"/>
          <w:lang w:val="bg-BG"/>
        </w:rPr>
        <w:t>и Председател на Областна комисия</w:t>
      </w:r>
    </w:p>
    <w:p w:rsidR="0058506F" w:rsidRPr="0058506F" w:rsidRDefault="0058506F" w:rsidP="0058506F">
      <w:pPr>
        <w:tabs>
          <w:tab w:val="left" w:pos="0"/>
        </w:tabs>
        <w:jc w:val="both"/>
        <w:rPr>
          <w:rFonts w:eastAsia="Calibri"/>
          <w:i/>
          <w:sz w:val="28"/>
          <w:szCs w:val="28"/>
          <w:lang w:val="bg-BG"/>
        </w:rPr>
      </w:pPr>
      <w:r w:rsidRPr="0058506F">
        <w:rPr>
          <w:rFonts w:eastAsia="Calibri"/>
          <w:i/>
          <w:sz w:val="28"/>
          <w:szCs w:val="28"/>
          <w:lang w:val="bg-BG"/>
        </w:rPr>
        <w:t>„Военни паметници“</w:t>
      </w:r>
    </w:p>
    <w:p w:rsidR="0058506F" w:rsidRDefault="0058506F" w:rsidP="0058506F">
      <w:pPr>
        <w:jc w:val="both"/>
        <w:rPr>
          <w:rFonts w:eastAsia="Calibri"/>
          <w:i/>
          <w:sz w:val="28"/>
          <w:szCs w:val="28"/>
          <w:lang w:val="bg-BG"/>
        </w:rPr>
      </w:pPr>
    </w:p>
    <w:p w:rsidR="001F5B69" w:rsidRDefault="001F5B69" w:rsidP="0058506F">
      <w:pPr>
        <w:jc w:val="both"/>
        <w:rPr>
          <w:rFonts w:eastAsia="Calibri"/>
          <w:i/>
          <w:sz w:val="28"/>
          <w:szCs w:val="28"/>
          <w:lang w:val="bg-BG"/>
        </w:rPr>
      </w:pPr>
    </w:p>
    <w:p w:rsidR="001F5B69" w:rsidRPr="0058506F" w:rsidRDefault="001F5B69" w:rsidP="0058506F">
      <w:pPr>
        <w:jc w:val="both"/>
        <w:rPr>
          <w:rFonts w:eastAsia="Calibri"/>
          <w:i/>
          <w:sz w:val="28"/>
          <w:szCs w:val="28"/>
          <w:lang w:val="bg-BG"/>
        </w:rPr>
      </w:pPr>
    </w:p>
    <w:p w:rsidR="0058506F" w:rsidRPr="0058506F" w:rsidRDefault="0058506F" w:rsidP="0058506F">
      <w:pPr>
        <w:jc w:val="both"/>
        <w:rPr>
          <w:rFonts w:eastAsia="Calibri"/>
          <w:b/>
          <w:lang w:val="bg-BG"/>
        </w:rPr>
      </w:pPr>
      <w:r w:rsidRPr="0058506F">
        <w:rPr>
          <w:rFonts w:eastAsia="Calibri"/>
          <w:b/>
          <w:lang w:val="bg-BG"/>
        </w:rPr>
        <w:t>ИЗГОТВИЛ:</w:t>
      </w:r>
      <w:r w:rsidR="00E54CB1">
        <w:rPr>
          <w:rFonts w:eastAsia="Calibri"/>
          <w:b/>
          <w:lang w:val="bg-BG"/>
        </w:rPr>
        <w:t xml:space="preserve"> /п/</w:t>
      </w:r>
      <w:bookmarkStart w:id="0" w:name="_GoBack"/>
      <w:bookmarkEnd w:id="0"/>
    </w:p>
    <w:p w:rsidR="0058506F" w:rsidRPr="0058506F" w:rsidRDefault="0058506F" w:rsidP="0058506F">
      <w:pPr>
        <w:jc w:val="both"/>
        <w:rPr>
          <w:rFonts w:eastAsia="Calibri"/>
          <w:b/>
          <w:lang w:val="bg-BG"/>
        </w:rPr>
      </w:pPr>
      <w:r w:rsidRPr="0058506F">
        <w:rPr>
          <w:rFonts w:eastAsia="Calibri"/>
          <w:b/>
          <w:lang w:val="bg-BG"/>
        </w:rPr>
        <w:t xml:space="preserve">ТАТЯНА БОРИСОВА </w:t>
      </w:r>
    </w:p>
    <w:p w:rsidR="0058506F" w:rsidRPr="0058506F" w:rsidRDefault="0058506F" w:rsidP="0058506F">
      <w:pPr>
        <w:jc w:val="both"/>
        <w:rPr>
          <w:rFonts w:eastAsia="Calibri"/>
          <w:i/>
          <w:sz w:val="28"/>
          <w:szCs w:val="28"/>
          <w:lang w:val="bg-BG"/>
        </w:rPr>
      </w:pPr>
      <w:r w:rsidRPr="0058506F">
        <w:rPr>
          <w:rFonts w:eastAsia="Calibri"/>
          <w:i/>
          <w:lang w:val="bg-BG"/>
        </w:rPr>
        <w:t>Секретар на</w:t>
      </w:r>
      <w:r w:rsidRPr="0058506F">
        <w:rPr>
          <w:rFonts w:eastAsia="Calibri"/>
          <w:b/>
          <w:lang w:val="bg-BG"/>
        </w:rPr>
        <w:t xml:space="preserve"> </w:t>
      </w:r>
      <w:r w:rsidRPr="0058506F">
        <w:rPr>
          <w:rFonts w:eastAsia="Calibri"/>
          <w:i/>
          <w:sz w:val="28"/>
          <w:szCs w:val="28"/>
          <w:lang w:val="bg-BG"/>
        </w:rPr>
        <w:t>Областна комисия</w:t>
      </w:r>
    </w:p>
    <w:p w:rsidR="0058506F" w:rsidRPr="0058506F" w:rsidRDefault="0058506F" w:rsidP="0058506F">
      <w:pPr>
        <w:tabs>
          <w:tab w:val="left" w:pos="0"/>
        </w:tabs>
        <w:jc w:val="both"/>
        <w:rPr>
          <w:rFonts w:ascii="Calibri" w:eastAsia="Calibri" w:hAnsi="Calibri"/>
          <w:b/>
          <w:lang w:val="bg-BG"/>
        </w:rPr>
      </w:pPr>
      <w:r w:rsidRPr="0058506F">
        <w:rPr>
          <w:rFonts w:eastAsia="Calibri"/>
          <w:i/>
          <w:sz w:val="28"/>
          <w:szCs w:val="28"/>
          <w:lang w:val="bg-BG"/>
        </w:rPr>
        <w:t>„Военни паметници“</w:t>
      </w:r>
    </w:p>
    <w:p w:rsidR="00977EF8" w:rsidRDefault="00977EF8" w:rsidP="0058506F">
      <w:pPr>
        <w:rPr>
          <w:rFonts w:ascii="Times New Roman CYR" w:hAnsi="Times New Roman CYR" w:cs="Times New Roman CYR"/>
          <w:bCs/>
          <w:color w:val="000000"/>
          <w:lang w:val="bg-BG"/>
        </w:rPr>
      </w:pPr>
    </w:p>
    <w:sectPr w:rsidR="00977EF8" w:rsidSect="00520B7B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931" w:right="850" w:bottom="567" w:left="1134" w:header="113" w:footer="517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0D21" w:rsidRDefault="006D0D21">
      <w:r>
        <w:separator/>
      </w:r>
    </w:p>
  </w:endnote>
  <w:endnote w:type="continuationSeparator" w:id="0">
    <w:p w:rsidR="006D0D21" w:rsidRDefault="006D0D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bar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6DA" w:rsidRDefault="001B46DA" w:rsidP="00201B13">
    <w:pPr>
      <w:pBdr>
        <w:top w:val="single" w:sz="4" w:space="1" w:color="auto"/>
      </w:pBdr>
      <w:autoSpaceDE w:val="0"/>
      <w:autoSpaceDN w:val="0"/>
      <w:adjustRightInd w:val="0"/>
      <w:jc w:val="center"/>
      <w:rPr>
        <w:i/>
        <w:sz w:val="20"/>
        <w:szCs w:val="20"/>
        <w:lang w:val="bg-BG"/>
      </w:rPr>
    </w:pPr>
    <w:r w:rsidRPr="00917D24">
      <w:rPr>
        <w:i/>
        <w:sz w:val="20"/>
        <w:szCs w:val="20"/>
        <w:lang w:val="ru-RU"/>
      </w:rPr>
      <w:t xml:space="preserve">5000 </w:t>
    </w:r>
    <w:r>
      <w:rPr>
        <w:i/>
        <w:sz w:val="20"/>
        <w:szCs w:val="20"/>
        <w:lang w:val="bg-BG"/>
      </w:rPr>
      <w:t>Велико Търново</w:t>
    </w:r>
    <w:r w:rsidRPr="00B14F2B">
      <w:rPr>
        <w:i/>
        <w:sz w:val="20"/>
        <w:szCs w:val="20"/>
        <w:lang w:val="ru-RU"/>
      </w:rPr>
      <w:t>,</w:t>
    </w:r>
    <w:r>
      <w:rPr>
        <w:i/>
        <w:sz w:val="20"/>
        <w:szCs w:val="20"/>
        <w:lang w:val="bg-BG"/>
      </w:rPr>
      <w:t xml:space="preserve"> п</w:t>
    </w:r>
    <w:r w:rsidRPr="00B14F2B">
      <w:rPr>
        <w:i/>
        <w:sz w:val="20"/>
        <w:szCs w:val="20"/>
        <w:lang w:val="ru-RU"/>
      </w:rPr>
      <w:t>л. “</w:t>
    </w:r>
    <w:r>
      <w:rPr>
        <w:i/>
        <w:sz w:val="20"/>
        <w:szCs w:val="20"/>
        <w:lang w:val="bg-BG"/>
      </w:rPr>
      <w:t>Център</w:t>
    </w:r>
    <w:r w:rsidRPr="00B14F2B">
      <w:rPr>
        <w:i/>
        <w:sz w:val="20"/>
        <w:szCs w:val="20"/>
        <w:lang w:val="ru-RU"/>
      </w:rPr>
      <w:t>” № 2,</w:t>
    </w:r>
    <w:r w:rsidRPr="00917D24">
      <w:rPr>
        <w:i/>
        <w:sz w:val="20"/>
        <w:szCs w:val="20"/>
        <w:lang w:val="ru-RU"/>
      </w:rPr>
      <w:t xml:space="preserve"> </w:t>
    </w:r>
    <w:r>
      <w:rPr>
        <w:i/>
        <w:sz w:val="20"/>
        <w:szCs w:val="20"/>
        <w:lang w:val="bg-BG"/>
      </w:rPr>
      <w:t>п.к. 443,</w:t>
    </w:r>
    <w:r>
      <w:rPr>
        <w:i/>
        <w:sz w:val="20"/>
        <w:szCs w:val="20"/>
        <w:lang w:val="ru-RU"/>
      </w:rPr>
      <w:t xml:space="preserve"> тел</w:t>
    </w:r>
    <w:r w:rsidRPr="00C354F9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 xml:space="preserve"> </w:t>
    </w:r>
    <w:r>
      <w:rPr>
        <w:i/>
        <w:sz w:val="20"/>
        <w:szCs w:val="20"/>
        <w:lang w:val="ru-RU"/>
      </w:rPr>
      <w:t xml:space="preserve">и </w:t>
    </w:r>
    <w:r w:rsidRPr="00B14F2B">
      <w:rPr>
        <w:i/>
        <w:sz w:val="20"/>
        <w:szCs w:val="20"/>
        <w:lang w:val="ru-RU"/>
      </w:rPr>
      <w:t>факс</w:t>
    </w:r>
    <w:r>
      <w:rPr>
        <w:i/>
        <w:sz w:val="20"/>
        <w:szCs w:val="20"/>
        <w:lang w:val="ru-RU"/>
      </w:rPr>
      <w:t xml:space="preserve"> </w:t>
    </w:r>
    <w:r w:rsidRPr="00C354F9">
      <w:rPr>
        <w:i/>
        <w:sz w:val="20"/>
        <w:szCs w:val="20"/>
        <w:lang w:val="ru-RU"/>
      </w:rPr>
      <w:t>062/</w:t>
    </w:r>
    <w:r>
      <w:rPr>
        <w:i/>
        <w:sz w:val="20"/>
        <w:szCs w:val="20"/>
        <w:lang w:val="ru-RU"/>
      </w:rPr>
      <w:t>600464</w:t>
    </w:r>
    <w:r>
      <w:rPr>
        <w:i/>
        <w:sz w:val="20"/>
        <w:szCs w:val="20"/>
      </w:rPr>
      <w:t>(</w:t>
    </w:r>
    <w:r>
      <w:rPr>
        <w:i/>
        <w:sz w:val="20"/>
        <w:szCs w:val="20"/>
        <w:lang w:val="ru-RU"/>
      </w:rPr>
      <w:t>839</w:t>
    </w:r>
    <w:r>
      <w:rPr>
        <w:i/>
        <w:sz w:val="20"/>
        <w:szCs w:val="20"/>
      </w:rPr>
      <w:t>)</w:t>
    </w:r>
    <w:r w:rsidRPr="00B14F2B">
      <w:rPr>
        <w:i/>
        <w:sz w:val="20"/>
        <w:szCs w:val="20"/>
        <w:lang w:val="ru-RU"/>
      </w:rPr>
      <w:t xml:space="preserve">, </w:t>
    </w:r>
    <w:r>
      <w:rPr>
        <w:i/>
        <w:sz w:val="20"/>
        <w:szCs w:val="20"/>
      </w:rPr>
      <w:t>https</w:t>
    </w:r>
    <w:r w:rsidRPr="00C71C06">
      <w:rPr>
        <w:i/>
        <w:sz w:val="20"/>
        <w:szCs w:val="20"/>
        <w:lang w:val="ru-RU"/>
      </w:rPr>
      <w:t>://</w:t>
    </w:r>
    <w:r>
      <w:rPr>
        <w:i/>
        <w:sz w:val="20"/>
        <w:szCs w:val="20"/>
      </w:rPr>
      <w:t>www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vt</w:t>
    </w:r>
    <w:proofErr w:type="spellEnd"/>
    <w:r w:rsidRPr="00C71C06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>government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bg</w:t>
    </w:r>
    <w:proofErr w:type="spellEnd"/>
  </w:p>
  <w:p w:rsidR="001B46DA" w:rsidRPr="00201B13" w:rsidRDefault="001B46DA" w:rsidP="00201B13">
    <w:pPr>
      <w:pBdr>
        <w:top w:val="single" w:sz="4" w:space="1" w:color="auto"/>
      </w:pBdr>
      <w:autoSpaceDE w:val="0"/>
      <w:autoSpaceDN w:val="0"/>
      <w:adjustRightInd w:val="0"/>
      <w:jc w:val="right"/>
    </w:pPr>
    <w:r>
      <w:rPr>
        <w:i/>
        <w:sz w:val="20"/>
        <w:szCs w:val="20"/>
        <w:lang w:val="bg-BG"/>
      </w:rPr>
      <w:t xml:space="preserve">стр. </w:t>
    </w:r>
    <w:r w:rsidRPr="00E57499">
      <w:rPr>
        <w:i/>
        <w:sz w:val="20"/>
        <w:szCs w:val="20"/>
        <w:lang w:val="bg-BG"/>
      </w:rPr>
      <w:fldChar w:fldCharType="begin"/>
    </w:r>
    <w:r w:rsidRPr="00E57499">
      <w:rPr>
        <w:i/>
        <w:sz w:val="20"/>
        <w:szCs w:val="20"/>
        <w:lang w:val="bg-BG"/>
      </w:rPr>
      <w:instrText xml:space="preserve"> PAGE </w:instrText>
    </w:r>
    <w:r w:rsidRPr="00E57499">
      <w:rPr>
        <w:i/>
        <w:sz w:val="20"/>
        <w:szCs w:val="20"/>
        <w:lang w:val="bg-BG"/>
      </w:rPr>
      <w:fldChar w:fldCharType="separate"/>
    </w:r>
    <w:r w:rsidR="00E54CB1">
      <w:rPr>
        <w:i/>
        <w:noProof/>
        <w:sz w:val="20"/>
        <w:szCs w:val="20"/>
        <w:lang w:val="bg-BG"/>
      </w:rPr>
      <w:t>2</w:t>
    </w:r>
    <w:r w:rsidRPr="00E57499">
      <w:rPr>
        <w:i/>
        <w:sz w:val="20"/>
        <w:szCs w:val="20"/>
        <w:lang w:val="bg-BG"/>
      </w:rPr>
      <w:fldChar w:fldCharType="end"/>
    </w:r>
    <w:r w:rsidRPr="00E57499">
      <w:rPr>
        <w:i/>
        <w:sz w:val="20"/>
        <w:szCs w:val="20"/>
        <w:lang w:val="bg-BG"/>
      </w:rPr>
      <w:t>/</w:t>
    </w:r>
    <w:r w:rsidRPr="00E57499">
      <w:rPr>
        <w:i/>
        <w:sz w:val="20"/>
        <w:szCs w:val="20"/>
        <w:lang w:val="bg-BG"/>
      </w:rPr>
      <w:fldChar w:fldCharType="begin"/>
    </w:r>
    <w:r w:rsidRPr="00E57499">
      <w:rPr>
        <w:i/>
        <w:sz w:val="20"/>
        <w:szCs w:val="20"/>
        <w:lang w:val="bg-BG"/>
      </w:rPr>
      <w:instrText xml:space="preserve"> NUMPAGES  </w:instrText>
    </w:r>
    <w:r w:rsidRPr="00E57499">
      <w:rPr>
        <w:i/>
        <w:sz w:val="20"/>
        <w:szCs w:val="20"/>
        <w:lang w:val="bg-BG"/>
      </w:rPr>
      <w:fldChar w:fldCharType="separate"/>
    </w:r>
    <w:r w:rsidR="00E54CB1">
      <w:rPr>
        <w:i/>
        <w:noProof/>
        <w:sz w:val="20"/>
        <w:szCs w:val="20"/>
        <w:lang w:val="bg-BG"/>
      </w:rPr>
      <w:t>3</w:t>
    </w:r>
    <w:r w:rsidRPr="00E57499">
      <w:rPr>
        <w:i/>
        <w:sz w:val="20"/>
        <w:szCs w:val="20"/>
        <w:lang w:val="bg-BG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6DA" w:rsidRDefault="001B46DA" w:rsidP="00201B13">
    <w:pPr>
      <w:pBdr>
        <w:top w:val="single" w:sz="4" w:space="1" w:color="auto"/>
      </w:pBdr>
      <w:autoSpaceDE w:val="0"/>
      <w:autoSpaceDN w:val="0"/>
      <w:adjustRightInd w:val="0"/>
      <w:jc w:val="center"/>
    </w:pPr>
    <w:r w:rsidRPr="00917D24">
      <w:rPr>
        <w:i/>
        <w:sz w:val="20"/>
        <w:szCs w:val="20"/>
        <w:lang w:val="ru-RU"/>
      </w:rPr>
      <w:t xml:space="preserve">5000 </w:t>
    </w:r>
    <w:r>
      <w:rPr>
        <w:i/>
        <w:sz w:val="20"/>
        <w:szCs w:val="20"/>
        <w:lang w:val="bg-BG"/>
      </w:rPr>
      <w:t>Велико Търново</w:t>
    </w:r>
    <w:r w:rsidRPr="00B14F2B">
      <w:rPr>
        <w:i/>
        <w:sz w:val="20"/>
        <w:szCs w:val="20"/>
        <w:lang w:val="ru-RU"/>
      </w:rPr>
      <w:t>,</w:t>
    </w:r>
    <w:r>
      <w:rPr>
        <w:i/>
        <w:sz w:val="20"/>
        <w:szCs w:val="20"/>
        <w:lang w:val="bg-BG"/>
      </w:rPr>
      <w:t xml:space="preserve"> п</w:t>
    </w:r>
    <w:r w:rsidRPr="00B14F2B">
      <w:rPr>
        <w:i/>
        <w:sz w:val="20"/>
        <w:szCs w:val="20"/>
        <w:lang w:val="ru-RU"/>
      </w:rPr>
      <w:t>л. “</w:t>
    </w:r>
    <w:r>
      <w:rPr>
        <w:i/>
        <w:sz w:val="20"/>
        <w:szCs w:val="20"/>
        <w:lang w:val="bg-BG"/>
      </w:rPr>
      <w:t>Център</w:t>
    </w:r>
    <w:r w:rsidRPr="00B14F2B">
      <w:rPr>
        <w:i/>
        <w:sz w:val="20"/>
        <w:szCs w:val="20"/>
        <w:lang w:val="ru-RU"/>
      </w:rPr>
      <w:t>” № 2,</w:t>
    </w:r>
    <w:r w:rsidRPr="00917D24">
      <w:rPr>
        <w:i/>
        <w:sz w:val="20"/>
        <w:szCs w:val="20"/>
        <w:lang w:val="ru-RU"/>
      </w:rPr>
      <w:t xml:space="preserve"> </w:t>
    </w:r>
    <w:r>
      <w:rPr>
        <w:i/>
        <w:sz w:val="20"/>
        <w:szCs w:val="20"/>
        <w:lang w:val="bg-BG"/>
      </w:rPr>
      <w:t>п.к. 443,</w:t>
    </w:r>
    <w:r>
      <w:rPr>
        <w:i/>
        <w:sz w:val="20"/>
        <w:szCs w:val="20"/>
        <w:lang w:val="ru-RU"/>
      </w:rPr>
      <w:t xml:space="preserve"> тел</w:t>
    </w:r>
    <w:r w:rsidRPr="00C354F9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 xml:space="preserve"> </w:t>
    </w:r>
    <w:r>
      <w:rPr>
        <w:i/>
        <w:sz w:val="20"/>
        <w:szCs w:val="20"/>
        <w:lang w:val="ru-RU"/>
      </w:rPr>
      <w:t xml:space="preserve">и </w:t>
    </w:r>
    <w:r w:rsidRPr="00B14F2B">
      <w:rPr>
        <w:i/>
        <w:sz w:val="20"/>
        <w:szCs w:val="20"/>
        <w:lang w:val="ru-RU"/>
      </w:rPr>
      <w:t>факс</w:t>
    </w:r>
    <w:r>
      <w:rPr>
        <w:i/>
        <w:sz w:val="20"/>
        <w:szCs w:val="20"/>
        <w:lang w:val="ru-RU"/>
      </w:rPr>
      <w:t xml:space="preserve"> </w:t>
    </w:r>
    <w:r w:rsidRPr="00C354F9">
      <w:rPr>
        <w:i/>
        <w:sz w:val="20"/>
        <w:szCs w:val="20"/>
        <w:lang w:val="ru-RU"/>
      </w:rPr>
      <w:t>062/</w:t>
    </w:r>
    <w:r>
      <w:rPr>
        <w:i/>
        <w:sz w:val="20"/>
        <w:szCs w:val="20"/>
        <w:lang w:val="ru-RU"/>
      </w:rPr>
      <w:t>600464</w:t>
    </w:r>
    <w:r>
      <w:rPr>
        <w:i/>
        <w:sz w:val="20"/>
        <w:szCs w:val="20"/>
      </w:rPr>
      <w:t>(</w:t>
    </w:r>
    <w:r>
      <w:rPr>
        <w:i/>
        <w:sz w:val="20"/>
        <w:szCs w:val="20"/>
        <w:lang w:val="ru-RU"/>
      </w:rPr>
      <w:t>839</w:t>
    </w:r>
    <w:r>
      <w:rPr>
        <w:i/>
        <w:sz w:val="20"/>
        <w:szCs w:val="20"/>
      </w:rPr>
      <w:t>)</w:t>
    </w:r>
    <w:r w:rsidRPr="00B14F2B">
      <w:rPr>
        <w:i/>
        <w:sz w:val="20"/>
        <w:szCs w:val="20"/>
        <w:lang w:val="ru-RU"/>
      </w:rPr>
      <w:t xml:space="preserve">, </w:t>
    </w:r>
    <w:r>
      <w:rPr>
        <w:i/>
        <w:sz w:val="20"/>
        <w:szCs w:val="20"/>
      </w:rPr>
      <w:t>https</w:t>
    </w:r>
    <w:r w:rsidRPr="00C71C06">
      <w:rPr>
        <w:i/>
        <w:sz w:val="20"/>
        <w:szCs w:val="20"/>
        <w:lang w:val="ru-RU"/>
      </w:rPr>
      <w:t>://</w:t>
    </w:r>
    <w:r>
      <w:rPr>
        <w:i/>
        <w:sz w:val="20"/>
        <w:szCs w:val="20"/>
      </w:rPr>
      <w:t>www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vt</w:t>
    </w:r>
    <w:proofErr w:type="spellEnd"/>
    <w:r w:rsidRPr="00C71C06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>government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bg</w:t>
    </w:r>
    <w:proofErr w:type="spellEnd"/>
    <w:r w:rsidRPr="00B278AE">
      <w:rPr>
        <w:i/>
        <w:noProof/>
        <w:sz w:val="20"/>
        <w:szCs w:val="20"/>
        <w:lang w:val="bg-BG" w:eastAsia="bg-BG"/>
      </w:rPr>
      <w:drawing>
        <wp:inline distT="0" distB="0" distL="0" distR="0" wp14:anchorId="0553F257" wp14:editId="00849FF8">
          <wp:extent cx="546346" cy="467995"/>
          <wp:effectExtent l="0" t="0" r="6350" b="8255"/>
          <wp:docPr id="2" name="Picture 55" descr="C:\Users\kamen.kirov\Desktop\caf-logo_effective-user-web.jpg__270x212_q85_crop_subsampling-2_upscal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amen.kirov\Desktop\caf-logo_effective-user-web.jpg__270x212_q85_crop_subsampling-2_upscal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075" cy="51144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i/>
        <w:noProof/>
        <w:sz w:val="20"/>
        <w:szCs w:val="20"/>
        <w:lang w:val="bg-BG" w:eastAsia="bg-BG"/>
      </w:rPr>
      <w:drawing>
        <wp:inline distT="0" distB="0" distL="0" distR="0" wp14:anchorId="7AF98E95" wp14:editId="52DFF1C0">
          <wp:extent cx="386260" cy="375285"/>
          <wp:effectExtent l="0" t="0" r="0" b="5715"/>
          <wp:docPr id="3" name="Picture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2386" cy="48811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i/>
        <w:noProof/>
        <w:sz w:val="20"/>
        <w:szCs w:val="20"/>
        <w:lang w:eastAsia="bg-BG"/>
      </w:rPr>
      <w:t xml:space="preserve"> </w:t>
    </w:r>
    <w:r>
      <w:rPr>
        <w:i/>
        <w:noProof/>
        <w:sz w:val="20"/>
        <w:szCs w:val="20"/>
        <w:lang w:val="bg-BG" w:eastAsia="bg-BG"/>
      </w:rPr>
      <w:drawing>
        <wp:inline distT="0" distB="0" distL="0" distR="0" wp14:anchorId="744A2F49" wp14:editId="5D04E9DF">
          <wp:extent cx="395233" cy="381152"/>
          <wp:effectExtent l="0" t="0" r="5080" b="0"/>
          <wp:docPr id="5" name="Picture 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5588" cy="42971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0D21" w:rsidRDefault="006D0D21">
      <w:r>
        <w:separator/>
      </w:r>
    </w:p>
  </w:footnote>
  <w:footnote w:type="continuationSeparator" w:id="0">
    <w:p w:rsidR="006D0D21" w:rsidRDefault="006D0D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6DA" w:rsidRDefault="001B46DA" w:rsidP="000A329A">
    <w:pPr>
      <w:pStyle w:val="a5"/>
      <w:jc w:val="center"/>
      <w:rPr>
        <w:bCs/>
        <w:caps/>
        <w:sz w:val="20"/>
        <w:szCs w:val="20"/>
        <w:lang w:val="bg-BG"/>
      </w:rPr>
    </w:pPr>
    <w:r>
      <w:rPr>
        <w:bCs/>
        <w:caps/>
        <w:sz w:val="20"/>
        <w:szCs w:val="20"/>
        <w:lang w:val="bg-BG"/>
      </w:rPr>
      <w:t xml:space="preserve">                                                             </w:t>
    </w:r>
  </w:p>
  <w:p w:rsidR="001B46DA" w:rsidRPr="001C2C4A" w:rsidRDefault="001B46DA" w:rsidP="000A329A">
    <w:pPr>
      <w:pStyle w:val="a5"/>
      <w:jc w:val="center"/>
      <w:rPr>
        <w:sz w:val="20"/>
        <w:szCs w:val="20"/>
        <w:lang w:val="bg-BG"/>
      </w:rPr>
    </w:pPr>
    <w:r>
      <w:rPr>
        <w:bCs/>
        <w:caps/>
        <w:sz w:val="20"/>
        <w:szCs w:val="20"/>
        <w:lang w:val="bg-BG"/>
      </w:rPr>
      <w:t xml:space="preserve">                                                                                                                     </w:t>
    </w:r>
    <w:r w:rsidRPr="000A329A">
      <w:rPr>
        <w:bCs/>
        <w:caps/>
        <w:sz w:val="20"/>
        <w:szCs w:val="20"/>
      </w:rPr>
      <w:t>Класификация: [ниво 1</w:t>
    </w:r>
    <w:proofErr w:type="gramStart"/>
    <w:r w:rsidRPr="000A329A">
      <w:rPr>
        <w:bCs/>
        <w:caps/>
        <w:sz w:val="20"/>
        <w:szCs w:val="20"/>
      </w:rPr>
      <w:t>]</w:t>
    </w:r>
    <w:r w:rsidRPr="000A329A">
      <w:rPr>
        <w:b/>
        <w:bCs/>
        <w:sz w:val="20"/>
        <w:szCs w:val="20"/>
      </w:rPr>
      <w:t>TLP</w:t>
    </w:r>
    <w:proofErr w:type="gramEnd"/>
    <w:r w:rsidRPr="000A329A">
      <w:rPr>
        <w:b/>
        <w:bCs/>
        <w:sz w:val="20"/>
        <w:szCs w:val="20"/>
      </w:rPr>
      <w:t xml:space="preserve">: </w:t>
    </w:r>
    <w:r w:rsidRPr="000A329A">
      <w:rPr>
        <w:rStyle w:val="Style5"/>
        <w:sz w:val="20"/>
        <w:szCs w:val="20"/>
      </w:rPr>
      <w:t>:</w:t>
    </w:r>
    <w:r>
      <w:rPr>
        <w:rStyle w:val="Style5"/>
        <w:sz w:val="20"/>
        <w:szCs w:val="20"/>
      </w:rPr>
      <w:t>WHITE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6DA" w:rsidRDefault="001B46DA" w:rsidP="00201B13">
    <w:pPr>
      <w:autoSpaceDE w:val="0"/>
      <w:autoSpaceDN w:val="0"/>
      <w:adjustRightInd w:val="0"/>
      <w:spacing w:after="20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</w:p>
  <w:p w:rsidR="001B46DA" w:rsidRDefault="001B46DA" w:rsidP="00201B13">
    <w:pPr>
      <w:autoSpaceDE w:val="0"/>
      <w:autoSpaceDN w:val="0"/>
      <w:adjustRightInd w:val="0"/>
      <w:spacing w:after="20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  <w:r>
      <w:rPr>
        <w:rFonts w:ascii="Times New Roman CYR" w:hAnsi="Times New Roman CYR" w:cs="Times New Roman CYR"/>
        <w:b/>
        <w:bCs/>
        <w:caps/>
        <w:noProof/>
        <w:color w:val="000000"/>
        <w:spacing w:val="15"/>
        <w:lang w:val="bg-BG" w:eastAsia="bg-BG"/>
      </w:rPr>
      <w:drawing>
        <wp:inline distT="0" distB="0" distL="0" distR="0" wp14:anchorId="2410E47C" wp14:editId="371A419D">
          <wp:extent cx="904875" cy="771525"/>
          <wp:effectExtent l="0" t="0" r="9525" b="9525"/>
          <wp:docPr id="1" name="Картина 1" descr="Gerb_b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erb_bw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B46DA" w:rsidRPr="00011BEE" w:rsidRDefault="001B46DA" w:rsidP="00201B13">
    <w:pPr>
      <w:tabs>
        <w:tab w:val="left" w:pos="9900"/>
      </w:tabs>
      <w:autoSpaceDE w:val="0"/>
      <w:autoSpaceDN w:val="0"/>
      <w:adjustRightInd w:val="0"/>
      <w:spacing w:after="20"/>
      <w:ind w:right="-54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  <w:r w:rsidRPr="008176A0"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 xml:space="preserve">Република </w:t>
    </w:r>
    <w:r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 xml:space="preserve"> </w:t>
    </w:r>
    <w:r w:rsidRPr="008176A0"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>българия</w:t>
    </w:r>
  </w:p>
  <w:p w:rsidR="001B46DA" w:rsidRPr="006E36E2" w:rsidRDefault="001B46DA" w:rsidP="006E36E2">
    <w:pPr>
      <w:pBdr>
        <w:bottom w:val="single" w:sz="4" w:space="1" w:color="auto"/>
      </w:pBdr>
      <w:autoSpaceDE w:val="0"/>
      <w:autoSpaceDN w:val="0"/>
      <w:adjustRightInd w:val="0"/>
      <w:spacing w:after="20"/>
      <w:jc w:val="center"/>
      <w:rPr>
        <w:rFonts w:ascii="HebarU" w:hAnsi="HebarU" w:cs="HebarU"/>
        <w:color w:val="000000"/>
        <w:spacing w:val="80"/>
        <w:lang w:val="bg-BG"/>
      </w:rPr>
    </w:pP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>ОБЛАСТ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</w:rPr>
      <w:t>E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>Н УПРАВИТЕЛ НА ОБЛАСТ</w:t>
    </w:r>
    <w:r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 xml:space="preserve"> 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bg-BG"/>
      </w:rPr>
      <w:t>ВЕЛИКО ТЪРНОВО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E5676"/>
    <w:multiLevelType w:val="hybridMultilevel"/>
    <w:tmpl w:val="FFE48EFE"/>
    <w:lvl w:ilvl="0" w:tplc="771E5F6A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E85333"/>
    <w:multiLevelType w:val="hybridMultilevel"/>
    <w:tmpl w:val="1E74A060"/>
    <w:lvl w:ilvl="0" w:tplc="04020001">
      <w:start w:val="1"/>
      <w:numFmt w:val="bullet"/>
      <w:lvlText w:val=""/>
      <w:lvlJc w:val="left"/>
      <w:pPr>
        <w:ind w:left="1690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2410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3130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850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570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5290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6010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730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450" w:hanging="360"/>
      </w:pPr>
      <w:rPr>
        <w:rFonts w:ascii="Wingdings" w:hAnsi="Wingdings" w:hint="default"/>
      </w:rPr>
    </w:lvl>
  </w:abstractNum>
  <w:abstractNum w:abstractNumId="2">
    <w:nsid w:val="27FA6C88"/>
    <w:multiLevelType w:val="hybridMultilevel"/>
    <w:tmpl w:val="150CB1A6"/>
    <w:lvl w:ilvl="0" w:tplc="C4B87E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10A188E"/>
    <w:multiLevelType w:val="hybridMultilevel"/>
    <w:tmpl w:val="161ECBFC"/>
    <w:lvl w:ilvl="0" w:tplc="5E960FD0">
      <w:start w:val="1"/>
      <w:numFmt w:val="decimal"/>
      <w:lvlText w:val="%1."/>
      <w:lvlJc w:val="left"/>
      <w:pPr>
        <w:ind w:left="1080" w:hanging="360"/>
      </w:pPr>
      <w:rPr>
        <w:rFonts w:eastAsia="Calibri"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4B244D2"/>
    <w:multiLevelType w:val="hybridMultilevel"/>
    <w:tmpl w:val="F2FE7DCE"/>
    <w:lvl w:ilvl="0" w:tplc="0402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>
    <w:nsid w:val="409D014E"/>
    <w:multiLevelType w:val="hybridMultilevel"/>
    <w:tmpl w:val="C10EED78"/>
    <w:lvl w:ilvl="0" w:tplc="A050A8D0">
      <w:numFmt w:val="bullet"/>
      <w:lvlText w:val="-"/>
      <w:lvlJc w:val="left"/>
      <w:pPr>
        <w:ind w:left="660" w:hanging="360"/>
      </w:pPr>
      <w:rPr>
        <w:rFonts w:ascii="Times New Roman" w:eastAsia="Calibr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6">
    <w:nsid w:val="6FA02773"/>
    <w:multiLevelType w:val="hybridMultilevel"/>
    <w:tmpl w:val="4F6C7732"/>
    <w:lvl w:ilvl="0" w:tplc="0402000B">
      <w:start w:val="1"/>
      <w:numFmt w:val="bullet"/>
      <w:lvlText w:val=""/>
      <w:lvlJc w:val="left"/>
      <w:pPr>
        <w:ind w:left="781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7">
    <w:nsid w:val="7D382206"/>
    <w:multiLevelType w:val="hybridMultilevel"/>
    <w:tmpl w:val="6422D22E"/>
    <w:lvl w:ilvl="0" w:tplc="8528B90E">
      <w:start w:val="1"/>
      <w:numFmt w:val="decimal"/>
      <w:lvlText w:val="%1."/>
      <w:lvlJc w:val="left"/>
      <w:pPr>
        <w:ind w:left="1920" w:hanging="360"/>
      </w:pPr>
    </w:lvl>
    <w:lvl w:ilvl="1" w:tplc="04020019">
      <w:start w:val="1"/>
      <w:numFmt w:val="lowerLetter"/>
      <w:lvlText w:val="%2."/>
      <w:lvlJc w:val="left"/>
      <w:pPr>
        <w:ind w:left="2640" w:hanging="360"/>
      </w:pPr>
    </w:lvl>
    <w:lvl w:ilvl="2" w:tplc="0402001B">
      <w:start w:val="1"/>
      <w:numFmt w:val="lowerRoman"/>
      <w:lvlText w:val="%3."/>
      <w:lvlJc w:val="right"/>
      <w:pPr>
        <w:ind w:left="3360" w:hanging="180"/>
      </w:pPr>
    </w:lvl>
    <w:lvl w:ilvl="3" w:tplc="0402000F">
      <w:start w:val="1"/>
      <w:numFmt w:val="decimal"/>
      <w:lvlText w:val="%4."/>
      <w:lvlJc w:val="left"/>
      <w:pPr>
        <w:ind w:left="4080" w:hanging="360"/>
      </w:pPr>
    </w:lvl>
    <w:lvl w:ilvl="4" w:tplc="04020019">
      <w:start w:val="1"/>
      <w:numFmt w:val="lowerLetter"/>
      <w:lvlText w:val="%5."/>
      <w:lvlJc w:val="left"/>
      <w:pPr>
        <w:ind w:left="4800" w:hanging="360"/>
      </w:pPr>
    </w:lvl>
    <w:lvl w:ilvl="5" w:tplc="0402001B">
      <w:start w:val="1"/>
      <w:numFmt w:val="lowerRoman"/>
      <w:lvlText w:val="%6."/>
      <w:lvlJc w:val="right"/>
      <w:pPr>
        <w:ind w:left="5520" w:hanging="180"/>
      </w:pPr>
    </w:lvl>
    <w:lvl w:ilvl="6" w:tplc="0402000F">
      <w:start w:val="1"/>
      <w:numFmt w:val="decimal"/>
      <w:lvlText w:val="%7."/>
      <w:lvlJc w:val="left"/>
      <w:pPr>
        <w:ind w:left="6240" w:hanging="360"/>
      </w:pPr>
    </w:lvl>
    <w:lvl w:ilvl="7" w:tplc="04020019">
      <w:start w:val="1"/>
      <w:numFmt w:val="lowerLetter"/>
      <w:lvlText w:val="%8."/>
      <w:lvlJc w:val="left"/>
      <w:pPr>
        <w:ind w:left="6960" w:hanging="360"/>
      </w:pPr>
    </w:lvl>
    <w:lvl w:ilvl="8" w:tplc="0402001B">
      <w:start w:val="1"/>
      <w:numFmt w:val="lowerRoman"/>
      <w:lvlText w:val="%9."/>
      <w:lvlJc w:val="right"/>
      <w:pPr>
        <w:ind w:left="7680" w:hanging="180"/>
      </w:p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3"/>
  </w:num>
  <w:num w:numId="5">
    <w:abstractNumId w:val="2"/>
  </w:num>
  <w:num w:numId="6">
    <w:abstractNumId w:val="7"/>
  </w:num>
  <w:num w:numId="7">
    <w:abstractNumId w:val="1"/>
  </w:num>
  <w:num w:numId="8">
    <w:abstractNumId w:val="4"/>
  </w:num>
  <w:num w:numId="9">
    <w:abstractNumId w:val="7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7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BEE"/>
    <w:rsid w:val="00011BEE"/>
    <w:rsid w:val="00017490"/>
    <w:rsid w:val="00026986"/>
    <w:rsid w:val="00031074"/>
    <w:rsid w:val="000360C6"/>
    <w:rsid w:val="00051E79"/>
    <w:rsid w:val="00064C82"/>
    <w:rsid w:val="00064CC8"/>
    <w:rsid w:val="00066756"/>
    <w:rsid w:val="000A329A"/>
    <w:rsid w:val="000A4F27"/>
    <w:rsid w:val="000A6188"/>
    <w:rsid w:val="000A7FDA"/>
    <w:rsid w:val="000B5064"/>
    <w:rsid w:val="000B7DE4"/>
    <w:rsid w:val="000C7D4D"/>
    <w:rsid w:val="000E1C5A"/>
    <w:rsid w:val="00137E8A"/>
    <w:rsid w:val="00142F45"/>
    <w:rsid w:val="00155FE9"/>
    <w:rsid w:val="001622FD"/>
    <w:rsid w:val="001675D4"/>
    <w:rsid w:val="00181651"/>
    <w:rsid w:val="00182EC6"/>
    <w:rsid w:val="001A732A"/>
    <w:rsid w:val="001B46DA"/>
    <w:rsid w:val="001C0854"/>
    <w:rsid w:val="001C0C8D"/>
    <w:rsid w:val="001C15C4"/>
    <w:rsid w:val="001C2C4A"/>
    <w:rsid w:val="001C5EDA"/>
    <w:rsid w:val="001C5F8A"/>
    <w:rsid w:val="001F2A32"/>
    <w:rsid w:val="001F5B69"/>
    <w:rsid w:val="001F760A"/>
    <w:rsid w:val="00201B13"/>
    <w:rsid w:val="00217CAC"/>
    <w:rsid w:val="00226C29"/>
    <w:rsid w:val="002301A2"/>
    <w:rsid w:val="002502D0"/>
    <w:rsid w:val="002573F3"/>
    <w:rsid w:val="0026373A"/>
    <w:rsid w:val="00267D7C"/>
    <w:rsid w:val="002725BC"/>
    <w:rsid w:val="00273B73"/>
    <w:rsid w:val="00285137"/>
    <w:rsid w:val="00293394"/>
    <w:rsid w:val="00294EAA"/>
    <w:rsid w:val="002B2149"/>
    <w:rsid w:val="002C34C9"/>
    <w:rsid w:val="002E31BC"/>
    <w:rsid w:val="002E3D36"/>
    <w:rsid w:val="002E677F"/>
    <w:rsid w:val="002F3C5F"/>
    <w:rsid w:val="003024BC"/>
    <w:rsid w:val="00312250"/>
    <w:rsid w:val="00332E65"/>
    <w:rsid w:val="00363A6D"/>
    <w:rsid w:val="003645A0"/>
    <w:rsid w:val="00365DFB"/>
    <w:rsid w:val="00372B71"/>
    <w:rsid w:val="00385904"/>
    <w:rsid w:val="003860F3"/>
    <w:rsid w:val="003912E4"/>
    <w:rsid w:val="00391468"/>
    <w:rsid w:val="0039235C"/>
    <w:rsid w:val="00393B0E"/>
    <w:rsid w:val="003A2D38"/>
    <w:rsid w:val="003B6F00"/>
    <w:rsid w:val="003C7B4E"/>
    <w:rsid w:val="003D0A59"/>
    <w:rsid w:val="003E51D6"/>
    <w:rsid w:val="00411F00"/>
    <w:rsid w:val="0042076F"/>
    <w:rsid w:val="00426FA4"/>
    <w:rsid w:val="00427B2B"/>
    <w:rsid w:val="004373E8"/>
    <w:rsid w:val="00452B4D"/>
    <w:rsid w:val="00452F98"/>
    <w:rsid w:val="00457209"/>
    <w:rsid w:val="00457C30"/>
    <w:rsid w:val="00460994"/>
    <w:rsid w:val="004641DB"/>
    <w:rsid w:val="00466F41"/>
    <w:rsid w:val="0047330C"/>
    <w:rsid w:val="00476B9E"/>
    <w:rsid w:val="00487DC7"/>
    <w:rsid w:val="004B39DD"/>
    <w:rsid w:val="004C2880"/>
    <w:rsid w:val="004E70F1"/>
    <w:rsid w:val="004F5EA2"/>
    <w:rsid w:val="005003DF"/>
    <w:rsid w:val="005003E5"/>
    <w:rsid w:val="00502DD8"/>
    <w:rsid w:val="00504CBD"/>
    <w:rsid w:val="00505BE2"/>
    <w:rsid w:val="00520B7B"/>
    <w:rsid w:val="00531ED5"/>
    <w:rsid w:val="00533C2B"/>
    <w:rsid w:val="005347F9"/>
    <w:rsid w:val="00534DDD"/>
    <w:rsid w:val="00546858"/>
    <w:rsid w:val="005756F3"/>
    <w:rsid w:val="0058506F"/>
    <w:rsid w:val="00590860"/>
    <w:rsid w:val="00594435"/>
    <w:rsid w:val="00597923"/>
    <w:rsid w:val="005A0B07"/>
    <w:rsid w:val="005B66A9"/>
    <w:rsid w:val="005E1CDC"/>
    <w:rsid w:val="005E2911"/>
    <w:rsid w:val="005F5030"/>
    <w:rsid w:val="005F5AD0"/>
    <w:rsid w:val="006017AF"/>
    <w:rsid w:val="0061029F"/>
    <w:rsid w:val="00611DE5"/>
    <w:rsid w:val="0062607D"/>
    <w:rsid w:val="00641A3C"/>
    <w:rsid w:val="00653D84"/>
    <w:rsid w:val="00654F0C"/>
    <w:rsid w:val="00680F1A"/>
    <w:rsid w:val="00684B28"/>
    <w:rsid w:val="00692FFD"/>
    <w:rsid w:val="00693C99"/>
    <w:rsid w:val="006A5F20"/>
    <w:rsid w:val="006D0D21"/>
    <w:rsid w:val="006D5AE2"/>
    <w:rsid w:val="006D74D4"/>
    <w:rsid w:val="006E36E2"/>
    <w:rsid w:val="006E6701"/>
    <w:rsid w:val="00712C50"/>
    <w:rsid w:val="00732F8B"/>
    <w:rsid w:val="00742597"/>
    <w:rsid w:val="00744E79"/>
    <w:rsid w:val="00746918"/>
    <w:rsid w:val="00752477"/>
    <w:rsid w:val="00763753"/>
    <w:rsid w:val="00765886"/>
    <w:rsid w:val="00772C4F"/>
    <w:rsid w:val="007765CB"/>
    <w:rsid w:val="00780667"/>
    <w:rsid w:val="00780FEB"/>
    <w:rsid w:val="007A1D45"/>
    <w:rsid w:val="007B2CED"/>
    <w:rsid w:val="007B3860"/>
    <w:rsid w:val="007C3A73"/>
    <w:rsid w:val="007D546C"/>
    <w:rsid w:val="007E5057"/>
    <w:rsid w:val="007E7397"/>
    <w:rsid w:val="007F7DC8"/>
    <w:rsid w:val="00800E58"/>
    <w:rsid w:val="008040B4"/>
    <w:rsid w:val="008123F4"/>
    <w:rsid w:val="00823C39"/>
    <w:rsid w:val="00850D28"/>
    <w:rsid w:val="00873943"/>
    <w:rsid w:val="0088621D"/>
    <w:rsid w:val="008878C4"/>
    <w:rsid w:val="00892262"/>
    <w:rsid w:val="008926DA"/>
    <w:rsid w:val="00893D57"/>
    <w:rsid w:val="008A20C3"/>
    <w:rsid w:val="008A34D3"/>
    <w:rsid w:val="008A519B"/>
    <w:rsid w:val="008B3F41"/>
    <w:rsid w:val="008C59AB"/>
    <w:rsid w:val="008D3C35"/>
    <w:rsid w:val="008D4C07"/>
    <w:rsid w:val="008E4258"/>
    <w:rsid w:val="008E45AF"/>
    <w:rsid w:val="008E701A"/>
    <w:rsid w:val="0092660F"/>
    <w:rsid w:val="009320BA"/>
    <w:rsid w:val="00940CD6"/>
    <w:rsid w:val="0094128D"/>
    <w:rsid w:val="00951B93"/>
    <w:rsid w:val="00951BBC"/>
    <w:rsid w:val="009526B6"/>
    <w:rsid w:val="00961BDE"/>
    <w:rsid w:val="009673FD"/>
    <w:rsid w:val="00977EF8"/>
    <w:rsid w:val="00984006"/>
    <w:rsid w:val="009A0F4F"/>
    <w:rsid w:val="009B6A3B"/>
    <w:rsid w:val="009B726A"/>
    <w:rsid w:val="009C1DFA"/>
    <w:rsid w:val="009D3EFF"/>
    <w:rsid w:val="009E14F1"/>
    <w:rsid w:val="009F1BBA"/>
    <w:rsid w:val="00A04F7E"/>
    <w:rsid w:val="00A07D2D"/>
    <w:rsid w:val="00A12F54"/>
    <w:rsid w:val="00A16FD1"/>
    <w:rsid w:val="00A35278"/>
    <w:rsid w:val="00A37F9D"/>
    <w:rsid w:val="00A80BAE"/>
    <w:rsid w:val="00A961D7"/>
    <w:rsid w:val="00A96CD4"/>
    <w:rsid w:val="00AA11D5"/>
    <w:rsid w:val="00AA49CD"/>
    <w:rsid w:val="00AB0276"/>
    <w:rsid w:val="00AB49F3"/>
    <w:rsid w:val="00AC560A"/>
    <w:rsid w:val="00AE5350"/>
    <w:rsid w:val="00B051DA"/>
    <w:rsid w:val="00B058FD"/>
    <w:rsid w:val="00B10AA9"/>
    <w:rsid w:val="00B278AE"/>
    <w:rsid w:val="00B310BA"/>
    <w:rsid w:val="00B34F62"/>
    <w:rsid w:val="00B5514F"/>
    <w:rsid w:val="00B63954"/>
    <w:rsid w:val="00B67F0B"/>
    <w:rsid w:val="00B72CE5"/>
    <w:rsid w:val="00B850DA"/>
    <w:rsid w:val="00B93216"/>
    <w:rsid w:val="00BA379D"/>
    <w:rsid w:val="00BB4444"/>
    <w:rsid w:val="00BB6AC1"/>
    <w:rsid w:val="00BB756B"/>
    <w:rsid w:val="00BD620A"/>
    <w:rsid w:val="00BE6D5F"/>
    <w:rsid w:val="00BF05AB"/>
    <w:rsid w:val="00C0698B"/>
    <w:rsid w:val="00C26100"/>
    <w:rsid w:val="00C46133"/>
    <w:rsid w:val="00C573F5"/>
    <w:rsid w:val="00C654F7"/>
    <w:rsid w:val="00C764A0"/>
    <w:rsid w:val="00CA3864"/>
    <w:rsid w:val="00CA3D84"/>
    <w:rsid w:val="00CB597C"/>
    <w:rsid w:val="00CC4C50"/>
    <w:rsid w:val="00CC6E9A"/>
    <w:rsid w:val="00CD2BD8"/>
    <w:rsid w:val="00CE2ED7"/>
    <w:rsid w:val="00CE4BA2"/>
    <w:rsid w:val="00D01964"/>
    <w:rsid w:val="00D1661B"/>
    <w:rsid w:val="00D23411"/>
    <w:rsid w:val="00D241D5"/>
    <w:rsid w:val="00D31321"/>
    <w:rsid w:val="00D42957"/>
    <w:rsid w:val="00D5556B"/>
    <w:rsid w:val="00D724C3"/>
    <w:rsid w:val="00D725D6"/>
    <w:rsid w:val="00D73830"/>
    <w:rsid w:val="00D747FE"/>
    <w:rsid w:val="00D8497B"/>
    <w:rsid w:val="00D9285B"/>
    <w:rsid w:val="00DA0DC1"/>
    <w:rsid w:val="00DB5306"/>
    <w:rsid w:val="00DC1267"/>
    <w:rsid w:val="00DC4EF1"/>
    <w:rsid w:val="00DD53EE"/>
    <w:rsid w:val="00DE0FFD"/>
    <w:rsid w:val="00DE3F56"/>
    <w:rsid w:val="00DE7D15"/>
    <w:rsid w:val="00DF085E"/>
    <w:rsid w:val="00E01FD7"/>
    <w:rsid w:val="00E064FF"/>
    <w:rsid w:val="00E066ED"/>
    <w:rsid w:val="00E22171"/>
    <w:rsid w:val="00E25B59"/>
    <w:rsid w:val="00E3299A"/>
    <w:rsid w:val="00E4230E"/>
    <w:rsid w:val="00E470B0"/>
    <w:rsid w:val="00E54CB1"/>
    <w:rsid w:val="00E64CC0"/>
    <w:rsid w:val="00E83FB3"/>
    <w:rsid w:val="00E97750"/>
    <w:rsid w:val="00EA066F"/>
    <w:rsid w:val="00EB078E"/>
    <w:rsid w:val="00EC78C2"/>
    <w:rsid w:val="00ED4FAA"/>
    <w:rsid w:val="00ED5829"/>
    <w:rsid w:val="00EF082A"/>
    <w:rsid w:val="00EF60C9"/>
    <w:rsid w:val="00F00009"/>
    <w:rsid w:val="00F0253E"/>
    <w:rsid w:val="00F057E0"/>
    <w:rsid w:val="00F058EA"/>
    <w:rsid w:val="00F12180"/>
    <w:rsid w:val="00F1435C"/>
    <w:rsid w:val="00F162E9"/>
    <w:rsid w:val="00F3083B"/>
    <w:rsid w:val="00F32FF8"/>
    <w:rsid w:val="00F3555A"/>
    <w:rsid w:val="00F5229C"/>
    <w:rsid w:val="00F70514"/>
    <w:rsid w:val="00F85D8D"/>
    <w:rsid w:val="00F87FAC"/>
    <w:rsid w:val="00F90365"/>
    <w:rsid w:val="00FA1617"/>
    <w:rsid w:val="00FA6847"/>
    <w:rsid w:val="00FB4426"/>
    <w:rsid w:val="00FB4A60"/>
    <w:rsid w:val="00FC38E5"/>
    <w:rsid w:val="00FD0A79"/>
    <w:rsid w:val="00FD7C1C"/>
    <w:rsid w:val="00FE0562"/>
    <w:rsid w:val="00FE0804"/>
    <w:rsid w:val="00FE2DF8"/>
    <w:rsid w:val="00FE3A9E"/>
    <w:rsid w:val="00FF2A7F"/>
    <w:rsid w:val="00FF5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011BEE"/>
    <w:pPr>
      <w:autoSpaceDE w:val="0"/>
      <w:autoSpaceDN w:val="0"/>
      <w:adjustRightInd w:val="0"/>
      <w:spacing w:after="20"/>
      <w:jc w:val="center"/>
    </w:pPr>
    <w:rPr>
      <w:rFonts w:ascii="Times New Roman CYR" w:hAnsi="Times New Roman CYR" w:cs="Times New Roman CYR"/>
      <w:b/>
      <w:bCs/>
      <w:caps/>
      <w:color w:val="000000"/>
      <w:sz w:val="22"/>
      <w:szCs w:val="22"/>
    </w:rPr>
  </w:style>
  <w:style w:type="paragraph" w:styleId="a4">
    <w:name w:val="header"/>
    <w:basedOn w:val="a"/>
    <w:rsid w:val="00011BEE"/>
    <w:pPr>
      <w:tabs>
        <w:tab w:val="center" w:pos="4703"/>
        <w:tab w:val="right" w:pos="9406"/>
      </w:tabs>
    </w:pPr>
  </w:style>
  <w:style w:type="paragraph" w:styleId="a5">
    <w:name w:val="footer"/>
    <w:basedOn w:val="a"/>
    <w:rsid w:val="00011BEE"/>
    <w:pPr>
      <w:tabs>
        <w:tab w:val="center" w:pos="4703"/>
        <w:tab w:val="right" w:pos="9406"/>
      </w:tabs>
    </w:pPr>
  </w:style>
  <w:style w:type="paragraph" w:styleId="a6">
    <w:name w:val="Balloon Text"/>
    <w:basedOn w:val="a"/>
    <w:link w:val="a7"/>
    <w:uiPriority w:val="99"/>
    <w:semiHidden/>
    <w:unhideWhenUsed/>
    <w:rsid w:val="00A12F54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link w:val="a6"/>
    <w:uiPriority w:val="99"/>
    <w:semiHidden/>
    <w:rsid w:val="00A12F54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1A73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Placeholder Text"/>
    <w:basedOn w:val="a0"/>
    <w:uiPriority w:val="99"/>
    <w:semiHidden/>
    <w:rsid w:val="006E36E2"/>
    <w:rPr>
      <w:color w:val="808080"/>
    </w:rPr>
  </w:style>
  <w:style w:type="character" w:customStyle="1" w:styleId="Style1">
    <w:name w:val="Style1"/>
    <w:basedOn w:val="a0"/>
    <w:uiPriority w:val="1"/>
    <w:rsid w:val="006E36E2"/>
    <w:rPr>
      <w:color w:val="7F7F7F" w:themeColor="text1" w:themeTint="80"/>
    </w:rPr>
  </w:style>
  <w:style w:type="character" w:customStyle="1" w:styleId="Style2">
    <w:name w:val="Style2"/>
    <w:basedOn w:val="a0"/>
    <w:uiPriority w:val="1"/>
    <w:rsid w:val="006E36E2"/>
    <w:rPr>
      <w:color w:val="595959" w:themeColor="text1" w:themeTint="A6"/>
    </w:rPr>
  </w:style>
  <w:style w:type="character" w:customStyle="1" w:styleId="Style3">
    <w:name w:val="Style3"/>
    <w:basedOn w:val="a0"/>
    <w:uiPriority w:val="1"/>
    <w:rsid w:val="00365DFB"/>
    <w:rPr>
      <w:color w:val="595959" w:themeColor="text1" w:themeTint="A6"/>
    </w:rPr>
  </w:style>
  <w:style w:type="paragraph" w:styleId="aa">
    <w:name w:val="List Paragraph"/>
    <w:basedOn w:val="a"/>
    <w:uiPriority w:val="34"/>
    <w:qFormat/>
    <w:rsid w:val="003A2D38"/>
    <w:pPr>
      <w:ind w:left="720"/>
      <w:contextualSpacing/>
    </w:pPr>
  </w:style>
  <w:style w:type="character" w:customStyle="1" w:styleId="Style4">
    <w:name w:val="Style4"/>
    <w:basedOn w:val="a0"/>
    <w:uiPriority w:val="1"/>
    <w:rsid w:val="00951B93"/>
    <w:rPr>
      <w:sz w:val="20"/>
    </w:rPr>
  </w:style>
  <w:style w:type="character" w:customStyle="1" w:styleId="Style5">
    <w:name w:val="Style5"/>
    <w:basedOn w:val="a0"/>
    <w:uiPriority w:val="1"/>
    <w:rsid w:val="00951B93"/>
    <w:rPr>
      <w:sz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011BEE"/>
    <w:pPr>
      <w:autoSpaceDE w:val="0"/>
      <w:autoSpaceDN w:val="0"/>
      <w:adjustRightInd w:val="0"/>
      <w:spacing w:after="20"/>
      <w:jc w:val="center"/>
    </w:pPr>
    <w:rPr>
      <w:rFonts w:ascii="Times New Roman CYR" w:hAnsi="Times New Roman CYR" w:cs="Times New Roman CYR"/>
      <w:b/>
      <w:bCs/>
      <w:caps/>
      <w:color w:val="000000"/>
      <w:sz w:val="22"/>
      <w:szCs w:val="22"/>
    </w:rPr>
  </w:style>
  <w:style w:type="paragraph" w:styleId="a4">
    <w:name w:val="header"/>
    <w:basedOn w:val="a"/>
    <w:rsid w:val="00011BEE"/>
    <w:pPr>
      <w:tabs>
        <w:tab w:val="center" w:pos="4703"/>
        <w:tab w:val="right" w:pos="9406"/>
      </w:tabs>
    </w:pPr>
  </w:style>
  <w:style w:type="paragraph" w:styleId="a5">
    <w:name w:val="footer"/>
    <w:basedOn w:val="a"/>
    <w:rsid w:val="00011BEE"/>
    <w:pPr>
      <w:tabs>
        <w:tab w:val="center" w:pos="4703"/>
        <w:tab w:val="right" w:pos="9406"/>
      </w:tabs>
    </w:pPr>
  </w:style>
  <w:style w:type="paragraph" w:styleId="a6">
    <w:name w:val="Balloon Text"/>
    <w:basedOn w:val="a"/>
    <w:link w:val="a7"/>
    <w:uiPriority w:val="99"/>
    <w:semiHidden/>
    <w:unhideWhenUsed/>
    <w:rsid w:val="00A12F54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link w:val="a6"/>
    <w:uiPriority w:val="99"/>
    <w:semiHidden/>
    <w:rsid w:val="00A12F54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1A73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Placeholder Text"/>
    <w:basedOn w:val="a0"/>
    <w:uiPriority w:val="99"/>
    <w:semiHidden/>
    <w:rsid w:val="006E36E2"/>
    <w:rPr>
      <w:color w:val="808080"/>
    </w:rPr>
  </w:style>
  <w:style w:type="character" w:customStyle="1" w:styleId="Style1">
    <w:name w:val="Style1"/>
    <w:basedOn w:val="a0"/>
    <w:uiPriority w:val="1"/>
    <w:rsid w:val="006E36E2"/>
    <w:rPr>
      <w:color w:val="7F7F7F" w:themeColor="text1" w:themeTint="80"/>
    </w:rPr>
  </w:style>
  <w:style w:type="character" w:customStyle="1" w:styleId="Style2">
    <w:name w:val="Style2"/>
    <w:basedOn w:val="a0"/>
    <w:uiPriority w:val="1"/>
    <w:rsid w:val="006E36E2"/>
    <w:rPr>
      <w:color w:val="595959" w:themeColor="text1" w:themeTint="A6"/>
    </w:rPr>
  </w:style>
  <w:style w:type="character" w:customStyle="1" w:styleId="Style3">
    <w:name w:val="Style3"/>
    <w:basedOn w:val="a0"/>
    <w:uiPriority w:val="1"/>
    <w:rsid w:val="00365DFB"/>
    <w:rPr>
      <w:color w:val="595959" w:themeColor="text1" w:themeTint="A6"/>
    </w:rPr>
  </w:style>
  <w:style w:type="paragraph" w:styleId="aa">
    <w:name w:val="List Paragraph"/>
    <w:basedOn w:val="a"/>
    <w:uiPriority w:val="34"/>
    <w:qFormat/>
    <w:rsid w:val="003A2D38"/>
    <w:pPr>
      <w:ind w:left="720"/>
      <w:contextualSpacing/>
    </w:pPr>
  </w:style>
  <w:style w:type="character" w:customStyle="1" w:styleId="Style4">
    <w:name w:val="Style4"/>
    <w:basedOn w:val="a0"/>
    <w:uiPriority w:val="1"/>
    <w:rsid w:val="00951B93"/>
    <w:rPr>
      <w:sz w:val="20"/>
    </w:rPr>
  </w:style>
  <w:style w:type="character" w:customStyle="1" w:styleId="Style5">
    <w:name w:val="Style5"/>
    <w:basedOn w:val="a0"/>
    <w:uiPriority w:val="1"/>
    <w:rsid w:val="00951B93"/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651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Desktop\blanki\blankaOU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2B9BD0-0B62-49C5-A880-60C0F91901F3}"/>
      </w:docPartPr>
      <w:docPartBody>
        <w:p w:rsidR="00D96DE1" w:rsidRDefault="00C00299">
          <w:r w:rsidRPr="0025293E">
            <w:rPr>
              <w:rStyle w:val="a3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bar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0299"/>
    <w:rsid w:val="000002A7"/>
    <w:rsid w:val="00066B15"/>
    <w:rsid w:val="001471C7"/>
    <w:rsid w:val="0029041A"/>
    <w:rsid w:val="002F70F9"/>
    <w:rsid w:val="00346FFA"/>
    <w:rsid w:val="0044461A"/>
    <w:rsid w:val="00475AC3"/>
    <w:rsid w:val="004E47FB"/>
    <w:rsid w:val="005801A4"/>
    <w:rsid w:val="005A1222"/>
    <w:rsid w:val="005E5961"/>
    <w:rsid w:val="006934B6"/>
    <w:rsid w:val="00762CBA"/>
    <w:rsid w:val="00824F31"/>
    <w:rsid w:val="00875027"/>
    <w:rsid w:val="008E5370"/>
    <w:rsid w:val="00902DA3"/>
    <w:rsid w:val="009173C4"/>
    <w:rsid w:val="00972965"/>
    <w:rsid w:val="00986CBD"/>
    <w:rsid w:val="009B3D90"/>
    <w:rsid w:val="00AD0524"/>
    <w:rsid w:val="00B55622"/>
    <w:rsid w:val="00B65FA9"/>
    <w:rsid w:val="00C00299"/>
    <w:rsid w:val="00C12A38"/>
    <w:rsid w:val="00C716A0"/>
    <w:rsid w:val="00CA6645"/>
    <w:rsid w:val="00CE6638"/>
    <w:rsid w:val="00D96DE1"/>
    <w:rsid w:val="00DD0A21"/>
    <w:rsid w:val="00DD2AC1"/>
    <w:rsid w:val="00F07399"/>
    <w:rsid w:val="00F53DB4"/>
    <w:rsid w:val="00FC5B88"/>
    <w:rsid w:val="00FC61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00299"/>
    <w:rPr>
      <w:color w:val="80808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0029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blankaOU.dot</Template>
  <TotalTime>573</TotalTime>
  <Pages>3</Pages>
  <Words>720</Words>
  <Characters>4104</Characters>
  <Application>Microsoft Office Word</Application>
  <DocSecurity>0</DocSecurity>
  <Lines>34</Lines>
  <Paragraphs>9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Oblast_VT</Company>
  <LinksUpToDate>false</LinksUpToDate>
  <CharactersWithSpaces>4815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velcho petkov</cp:lastModifiedBy>
  <cp:revision>47</cp:revision>
  <cp:lastPrinted>2025-02-27T13:02:00Z</cp:lastPrinted>
  <dcterms:created xsi:type="dcterms:W3CDTF">2024-10-11T10:58:00Z</dcterms:created>
  <dcterms:modified xsi:type="dcterms:W3CDTF">2025-02-28T13:22:00Z</dcterms:modified>
</cp:coreProperties>
</file>