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Style3"/>
        </w:rPr>
        <w:alias w:val="изберете ниво на класификация"/>
        <w:tag w:val="изберете ниво на класификация"/>
        <w:id w:val="1151708852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1] TLP:GREEN" w:value="КЛАСИФИКАЦИЯ: [НИВО 1]"/>
          <w:listItem w:displayText="КЛАСИФИКАЦИЯ: [НИВО 0] TLP:WHITE" w:value="КЛАСИФИКАЦИЯ: [НИВО 0] TLP:WHITE"/>
          <w:listItem w:displayText="КЛАСИФИКАЦИЯ: [НИВО 2] TLP:AMBER" w:value="КЛАСИФИКАЦИЯ: [НИВО 2] TLP:AMBER"/>
        </w:comboBox>
      </w:sdtPr>
      <w:sdtEndPr>
        <w:rPr>
          <w:rStyle w:val="Style3"/>
        </w:rPr>
      </w:sdtEndPr>
      <w:sdtContent>
        <w:p w:rsidR="00C677F7" w:rsidRDefault="00AA61B5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3"/>
            </w:rPr>
            <w:t>КЛАСИФИКАЦИЯ: [НИВО 0] TLP:WHITE</w:t>
          </w:r>
        </w:p>
      </w:sdtContent>
    </w:sdt>
    <w:p w:rsidR="00AA61B5" w:rsidRDefault="00AA61B5" w:rsidP="008A519B">
      <w:pPr>
        <w:jc w:val="right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  <w:r w:rsidRPr="00A4674C">
        <w:rPr>
          <w:b/>
          <w:bCs/>
          <w:noProof/>
          <w:color w:val="000000"/>
          <w:lang w:val="bg-BG" w:eastAsia="bg-BG"/>
        </w:rPr>
        <w:drawing>
          <wp:inline distT="0" distB="0" distL="0" distR="0" wp14:anchorId="7A28FF38" wp14:editId="11D3FC4F">
            <wp:extent cx="286385" cy="26797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П Р Е П И С </w:t>
      </w:r>
    </w:p>
    <w:p w:rsidR="00AA61B5" w:rsidRPr="004D4152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ОТ РЕШЕНИЯ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ПО ПРОТОКОЛ</w:t>
      </w:r>
      <w:r w:rsidR="004D4152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</w:t>
      </w:r>
      <w:r w:rsidR="00146C9E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№ </w:t>
      </w:r>
      <w:r w:rsidR="004D4152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14</w:t>
      </w:r>
      <w:r w:rsidR="00146C9E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>5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ОТ ЗАСЕДАНИЕ НА 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КОМИСИЯ </w:t>
      </w: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ПО ЧЛ. 7а ОТ УПОА</w:t>
      </w:r>
    </w:p>
    <w:p w:rsidR="00AA61B5" w:rsidRDefault="00146C9E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ПРОВЕДЕНО НА 30.07</w:t>
      </w:r>
      <w:r w:rsidR="00066CA4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.2024</w:t>
      </w:r>
      <w:r w:rsidR="00AA61B5"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г.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</w:p>
    <w:p w:rsidR="00D97934" w:rsidRDefault="00D97934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ab/>
      </w:r>
      <w:r w:rsidR="00501C6B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>По т.1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 xml:space="preserve"> от дневния ред:</w:t>
      </w:r>
    </w:p>
    <w:p w:rsidR="00066CA4" w:rsidRPr="00AA61B5" w:rsidRDefault="00066CA4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</w:p>
    <w:p w:rsidR="00146C9E" w:rsidRPr="00146C9E" w:rsidRDefault="00146C9E" w:rsidP="00146C9E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 w:rsidRPr="00146C9E">
        <w:rPr>
          <w:b/>
          <w:sz w:val="23"/>
          <w:szCs w:val="23"/>
          <w:lang w:val="bg-BG"/>
        </w:rPr>
        <w:t>Р Е Ш Е Н И Е № 172</w:t>
      </w:r>
    </w:p>
    <w:p w:rsidR="00146C9E" w:rsidRPr="00146C9E" w:rsidRDefault="00146C9E" w:rsidP="00146C9E">
      <w:pPr>
        <w:tabs>
          <w:tab w:val="left" w:pos="0"/>
        </w:tabs>
        <w:rPr>
          <w:b/>
          <w:sz w:val="23"/>
          <w:szCs w:val="23"/>
          <w:lang w:val="bg-BG"/>
        </w:rPr>
      </w:pPr>
    </w:p>
    <w:p w:rsidR="00146C9E" w:rsidRPr="00146C9E" w:rsidRDefault="00146C9E" w:rsidP="00146C9E">
      <w:pPr>
        <w:spacing w:before="40"/>
        <w:ind w:left="142" w:firstLine="578"/>
        <w:jc w:val="both"/>
        <w:rPr>
          <w:b/>
        </w:rPr>
      </w:pPr>
      <w:r w:rsidRPr="00146C9E">
        <w:rPr>
          <w:lang w:val="bg-BG"/>
        </w:rPr>
        <w:t xml:space="preserve">1. Предлагаме на Областен управител на област Велико Търново </w:t>
      </w:r>
      <w:r w:rsidRPr="00146C9E">
        <w:rPr>
          <w:sz w:val="23"/>
          <w:szCs w:val="23"/>
          <w:lang w:val="bg-BG"/>
        </w:rPr>
        <w:t xml:space="preserve">7 дневен срок в Областна администрация да бъде представено писмено </w:t>
      </w:r>
      <w:proofErr w:type="spellStart"/>
      <w:r w:rsidRPr="00146C9E">
        <w:rPr>
          <w:sz w:val="23"/>
          <w:szCs w:val="23"/>
          <w:lang w:val="bg-BG"/>
        </w:rPr>
        <w:t>становише</w:t>
      </w:r>
      <w:proofErr w:type="spellEnd"/>
      <w:r w:rsidRPr="00146C9E">
        <w:rPr>
          <w:sz w:val="23"/>
          <w:szCs w:val="23"/>
          <w:lang w:val="bg-BG"/>
        </w:rPr>
        <w:t xml:space="preserve"> от РУО Велико Търново и директорът Мариян Пашев да бъде поканен да присъства на следващото заседание на Комисията.</w:t>
      </w:r>
    </w:p>
    <w:p w:rsidR="00146C9E" w:rsidRPr="00146C9E" w:rsidRDefault="00146C9E" w:rsidP="00146C9E">
      <w:pPr>
        <w:spacing w:before="40"/>
        <w:ind w:left="284" w:firstLine="425"/>
        <w:rPr>
          <w:lang w:val="bg-BG"/>
        </w:rPr>
      </w:pPr>
      <w:r w:rsidRPr="00146C9E">
        <w:rPr>
          <w:lang w:val="bg-BG"/>
        </w:rPr>
        <w:t xml:space="preserve">2. Определя отговорен служител по преписката </w:t>
      </w:r>
      <w:r w:rsidRPr="00146C9E">
        <w:rPr>
          <w:b/>
          <w:lang w:val="bg-BG"/>
        </w:rPr>
        <w:t>Илиян Илиев.</w:t>
      </w:r>
    </w:p>
    <w:p w:rsidR="00146C9E" w:rsidRPr="00146C9E" w:rsidRDefault="00146C9E" w:rsidP="00146C9E">
      <w:pPr>
        <w:spacing w:before="40"/>
        <w:ind w:left="142" w:firstLine="142"/>
        <w:rPr>
          <w:lang w:val="bg-BG"/>
        </w:rPr>
      </w:pPr>
      <w:r w:rsidRPr="00146C9E">
        <w:rPr>
          <w:lang w:val="bg-BG"/>
        </w:rPr>
        <w:t xml:space="preserve">       3. Определя срок на изпълнение 5 /пет/ работни дни от получаване на копие на протокола.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996A8C" w:rsidRDefault="00996A8C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066CA4" w:rsidRPr="00AA61B5" w:rsidRDefault="00501C6B" w:rsidP="00066CA4">
      <w:pPr>
        <w:ind w:left="360" w:firstLine="348"/>
        <w:jc w:val="both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По т.2</w:t>
      </w:r>
      <w:r w:rsidR="00066CA4" w:rsidRPr="00AA61B5">
        <w:rPr>
          <w:b/>
          <w:u w:val="single"/>
          <w:lang w:val="bg-BG" w:eastAsia="bg-BG"/>
        </w:rPr>
        <w:t xml:space="preserve"> от дневния ред:</w:t>
      </w:r>
    </w:p>
    <w:p w:rsidR="00647C34" w:rsidRPr="00AA61B5" w:rsidRDefault="00647C34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146C9E" w:rsidRPr="00146C9E" w:rsidRDefault="00146C9E" w:rsidP="00146C9E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 w:rsidRPr="00146C9E">
        <w:rPr>
          <w:b/>
          <w:sz w:val="23"/>
          <w:szCs w:val="23"/>
          <w:lang w:val="bg-BG"/>
        </w:rPr>
        <w:t>Р Е Ш Е Н И Е № 173</w:t>
      </w:r>
    </w:p>
    <w:p w:rsidR="00146C9E" w:rsidRPr="00146C9E" w:rsidRDefault="00146C9E" w:rsidP="00146C9E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</w:p>
    <w:p w:rsidR="00146C9E" w:rsidRPr="00146C9E" w:rsidRDefault="00146C9E" w:rsidP="00146C9E">
      <w:pPr>
        <w:numPr>
          <w:ilvl w:val="0"/>
          <w:numId w:val="2"/>
        </w:numPr>
        <w:spacing w:before="40"/>
        <w:ind w:left="142" w:firstLine="1134"/>
        <w:jc w:val="both"/>
        <w:rPr>
          <w:sz w:val="23"/>
          <w:szCs w:val="23"/>
          <w:lang w:val="bg-BG"/>
        </w:rPr>
      </w:pPr>
      <w:r w:rsidRPr="00146C9E">
        <w:rPr>
          <w:lang w:val="bg-BG"/>
        </w:rPr>
        <w:t xml:space="preserve">Предлагаме на Областен управител на област Велико Търново да се да се </w:t>
      </w:r>
      <w:r w:rsidRPr="00146C9E">
        <w:rPr>
          <w:sz w:val="23"/>
          <w:szCs w:val="23"/>
          <w:lang w:val="bg-BG"/>
        </w:rPr>
        <w:t xml:space="preserve">свикване на работна среща на 14.08.2024 г./ сряда/ със заинтересованите страни и изготвяне на писмо до община Горна Оряховица за становище за предприетите действия по даденото </w:t>
      </w:r>
      <w:proofErr w:type="spellStart"/>
      <w:r w:rsidRPr="00146C9E">
        <w:rPr>
          <w:sz w:val="23"/>
          <w:szCs w:val="23"/>
          <w:lang w:val="bg-BG"/>
        </w:rPr>
        <w:t>предпидание</w:t>
      </w:r>
      <w:proofErr w:type="spellEnd"/>
      <w:r w:rsidRPr="00146C9E">
        <w:rPr>
          <w:sz w:val="23"/>
          <w:szCs w:val="23"/>
          <w:lang w:val="bg-BG"/>
        </w:rPr>
        <w:t xml:space="preserve"> на Комисията извършила проверка на язовира на 12.06.2024 г.</w:t>
      </w:r>
    </w:p>
    <w:p w:rsidR="00146C9E" w:rsidRPr="00146C9E" w:rsidRDefault="00146C9E" w:rsidP="00146C9E">
      <w:pPr>
        <w:spacing w:before="40"/>
        <w:ind w:left="284" w:firstLine="709"/>
        <w:rPr>
          <w:lang w:val="bg-BG"/>
        </w:rPr>
      </w:pPr>
      <w:r w:rsidRPr="00146C9E">
        <w:rPr>
          <w:lang w:val="bg-BG"/>
        </w:rPr>
        <w:t xml:space="preserve">    2. Определя отговорен служител по преписката </w:t>
      </w:r>
      <w:r w:rsidRPr="00146C9E">
        <w:rPr>
          <w:b/>
          <w:lang w:val="bg-BG"/>
        </w:rPr>
        <w:t>Илиян Илиев.</w:t>
      </w:r>
    </w:p>
    <w:p w:rsidR="00146C9E" w:rsidRPr="00146C9E" w:rsidRDefault="00146C9E" w:rsidP="00146C9E">
      <w:pPr>
        <w:spacing w:before="40"/>
        <w:ind w:left="142" w:firstLine="425"/>
        <w:rPr>
          <w:lang w:val="bg-BG"/>
        </w:rPr>
      </w:pPr>
      <w:r w:rsidRPr="00146C9E">
        <w:rPr>
          <w:lang w:val="bg-BG"/>
        </w:rPr>
        <w:t xml:space="preserve">           3. Определя срок на изпълнение 5 /пет/ работни дни от получаване на копие на протокола.</w:t>
      </w:r>
    </w:p>
    <w:p w:rsidR="00996A8C" w:rsidRDefault="00996A8C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066CA4" w:rsidRPr="00AA61B5" w:rsidRDefault="00066CA4" w:rsidP="00066CA4">
      <w:pPr>
        <w:ind w:firstLine="709"/>
        <w:jc w:val="both"/>
        <w:rPr>
          <w:b/>
          <w:u w:val="single"/>
          <w:lang w:eastAsia="bg-BG"/>
        </w:rPr>
      </w:pPr>
      <w:proofErr w:type="spellStart"/>
      <w:r w:rsidRPr="00AA61B5">
        <w:rPr>
          <w:b/>
          <w:u w:val="single"/>
          <w:lang w:eastAsia="bg-BG"/>
        </w:rPr>
        <w:t>П</w:t>
      </w:r>
      <w:r w:rsidR="00501C6B">
        <w:rPr>
          <w:b/>
          <w:u w:val="single"/>
          <w:lang w:eastAsia="bg-BG"/>
        </w:rPr>
        <w:t>о</w:t>
      </w:r>
      <w:proofErr w:type="spellEnd"/>
      <w:r w:rsidR="00501C6B">
        <w:rPr>
          <w:b/>
          <w:u w:val="single"/>
          <w:lang w:eastAsia="bg-BG"/>
        </w:rPr>
        <w:t xml:space="preserve"> т.3</w:t>
      </w:r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от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дневния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ред</w:t>
      </w:r>
      <w:proofErr w:type="spellEnd"/>
      <w:r w:rsidRPr="00AA61B5">
        <w:rPr>
          <w:b/>
          <w:u w:val="single"/>
          <w:lang w:eastAsia="bg-BG"/>
        </w:rPr>
        <w:t>:</w:t>
      </w:r>
    </w:p>
    <w:p w:rsidR="00AA61B5" w:rsidRDefault="00AA61B5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146C9E" w:rsidRPr="00146C9E" w:rsidRDefault="00146C9E" w:rsidP="00146C9E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 w:rsidRPr="00146C9E">
        <w:rPr>
          <w:b/>
          <w:sz w:val="23"/>
          <w:szCs w:val="23"/>
          <w:lang w:val="bg-BG"/>
        </w:rPr>
        <w:t>Р Е Ш Е Н И Е № 174</w:t>
      </w:r>
    </w:p>
    <w:p w:rsidR="00146C9E" w:rsidRPr="00146C9E" w:rsidRDefault="00146C9E" w:rsidP="00146C9E">
      <w:pPr>
        <w:tabs>
          <w:tab w:val="left" w:pos="0"/>
        </w:tabs>
        <w:rPr>
          <w:b/>
          <w:sz w:val="23"/>
          <w:szCs w:val="23"/>
          <w:lang w:val="bg-BG"/>
        </w:rPr>
      </w:pPr>
    </w:p>
    <w:p w:rsidR="00146C9E" w:rsidRPr="00146C9E" w:rsidRDefault="00146C9E" w:rsidP="00146C9E">
      <w:pPr>
        <w:spacing w:before="40"/>
        <w:ind w:firstLine="1134"/>
        <w:jc w:val="both"/>
        <w:rPr>
          <w:sz w:val="23"/>
          <w:szCs w:val="23"/>
          <w:lang w:val="bg-BG"/>
        </w:rPr>
      </w:pPr>
      <w:r w:rsidRPr="00146C9E">
        <w:rPr>
          <w:sz w:val="23"/>
          <w:szCs w:val="23"/>
          <w:lang w:val="bg-BG"/>
        </w:rPr>
        <w:t xml:space="preserve">  </w:t>
      </w:r>
      <w:r w:rsidRPr="00146C9E">
        <w:rPr>
          <w:lang w:val="bg-BG"/>
        </w:rPr>
        <w:t xml:space="preserve">1. Предлагаме на Областен управител на област Велико Търново да се изиска </w:t>
      </w:r>
      <w:r w:rsidRPr="00146C9E">
        <w:rPr>
          <w:sz w:val="23"/>
          <w:szCs w:val="23"/>
          <w:lang w:val="bg-BG"/>
        </w:rPr>
        <w:t xml:space="preserve">становище от ВиК и ЕРП какви са практиките им за уведомяване на населените места при възникнали аварии, какви действия са </w:t>
      </w:r>
      <w:proofErr w:type="spellStart"/>
      <w:r w:rsidRPr="00146C9E">
        <w:rPr>
          <w:sz w:val="23"/>
          <w:szCs w:val="23"/>
          <w:lang w:val="bg-BG"/>
        </w:rPr>
        <w:t>предптиети</w:t>
      </w:r>
      <w:proofErr w:type="spellEnd"/>
      <w:r w:rsidRPr="00146C9E">
        <w:rPr>
          <w:sz w:val="23"/>
          <w:szCs w:val="23"/>
          <w:lang w:val="bg-BG"/>
        </w:rPr>
        <w:t xml:space="preserve"> в подобряване на дейността им и писмо и до кмета на община Павликени да уведомява малките населени места.</w:t>
      </w:r>
    </w:p>
    <w:p w:rsidR="00146C9E" w:rsidRPr="00146C9E" w:rsidRDefault="00146C9E" w:rsidP="00146C9E">
      <w:pPr>
        <w:spacing w:before="40"/>
        <w:ind w:left="284" w:firstLine="850"/>
        <w:rPr>
          <w:lang w:val="bg-BG"/>
        </w:rPr>
      </w:pPr>
      <w:r w:rsidRPr="00146C9E">
        <w:rPr>
          <w:lang w:val="bg-BG"/>
        </w:rPr>
        <w:t xml:space="preserve">  2. Определя отговорен служител по преписката </w:t>
      </w:r>
      <w:r w:rsidRPr="00146C9E">
        <w:rPr>
          <w:b/>
          <w:lang w:val="bg-BG"/>
        </w:rPr>
        <w:t>Искра Бояджиева.</w:t>
      </w:r>
    </w:p>
    <w:p w:rsidR="00244739" w:rsidRPr="00D97934" w:rsidRDefault="00146C9E" w:rsidP="00D97934">
      <w:pPr>
        <w:tabs>
          <w:tab w:val="left" w:pos="709"/>
        </w:tabs>
        <w:ind w:firstLine="1134"/>
        <w:jc w:val="both"/>
        <w:rPr>
          <w:lang w:val="bg-BG"/>
        </w:rPr>
      </w:pPr>
      <w:r w:rsidRPr="00146C9E">
        <w:rPr>
          <w:lang w:val="bg-BG"/>
        </w:rPr>
        <w:t xml:space="preserve">  3. Определя срок на изпълнение 5 /пет/ работни дни от получаване на копие на протокола</w:t>
      </w:r>
    </w:p>
    <w:p w:rsidR="00244739" w:rsidRDefault="00244739" w:rsidP="00244739">
      <w:pPr>
        <w:ind w:firstLine="709"/>
        <w:jc w:val="both"/>
        <w:rPr>
          <w:b/>
          <w:u w:val="single"/>
          <w:lang w:eastAsia="bg-BG"/>
        </w:rPr>
      </w:pPr>
      <w:proofErr w:type="spellStart"/>
      <w:r w:rsidRPr="00AA61B5">
        <w:rPr>
          <w:b/>
          <w:u w:val="single"/>
          <w:lang w:eastAsia="bg-BG"/>
        </w:rPr>
        <w:lastRenderedPageBreak/>
        <w:t>П</w:t>
      </w:r>
      <w:r>
        <w:rPr>
          <w:b/>
          <w:u w:val="single"/>
          <w:lang w:eastAsia="bg-BG"/>
        </w:rPr>
        <w:t>о</w:t>
      </w:r>
      <w:proofErr w:type="spellEnd"/>
      <w:r>
        <w:rPr>
          <w:b/>
          <w:u w:val="single"/>
          <w:lang w:eastAsia="bg-BG"/>
        </w:rPr>
        <w:t xml:space="preserve"> т.4 </w:t>
      </w:r>
      <w:proofErr w:type="spellStart"/>
      <w:r w:rsidRPr="00AA61B5">
        <w:rPr>
          <w:b/>
          <w:u w:val="single"/>
          <w:lang w:eastAsia="bg-BG"/>
        </w:rPr>
        <w:t>от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дневния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ред</w:t>
      </w:r>
      <w:proofErr w:type="spellEnd"/>
      <w:r w:rsidRPr="00AA61B5">
        <w:rPr>
          <w:b/>
          <w:u w:val="single"/>
          <w:lang w:eastAsia="bg-BG"/>
        </w:rPr>
        <w:t>:</w:t>
      </w:r>
    </w:p>
    <w:p w:rsidR="00244739" w:rsidRPr="00244739" w:rsidRDefault="00244739" w:rsidP="00244739">
      <w:pPr>
        <w:tabs>
          <w:tab w:val="left" w:pos="709"/>
        </w:tabs>
        <w:rPr>
          <w:b/>
          <w:lang w:eastAsia="bg-BG"/>
        </w:rPr>
      </w:pPr>
    </w:p>
    <w:p w:rsidR="00146C9E" w:rsidRPr="00146C9E" w:rsidRDefault="00146C9E" w:rsidP="00146C9E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 w:rsidRPr="00146C9E">
        <w:rPr>
          <w:b/>
          <w:sz w:val="23"/>
          <w:szCs w:val="23"/>
          <w:lang w:val="bg-BG"/>
        </w:rPr>
        <w:t>Р Е Ш Е Н И Е № 175</w:t>
      </w:r>
    </w:p>
    <w:p w:rsidR="00146C9E" w:rsidRPr="00146C9E" w:rsidRDefault="00146C9E" w:rsidP="00146C9E">
      <w:pPr>
        <w:tabs>
          <w:tab w:val="left" w:pos="0"/>
        </w:tabs>
        <w:rPr>
          <w:b/>
          <w:sz w:val="23"/>
          <w:szCs w:val="23"/>
          <w:lang w:val="bg-BG"/>
        </w:rPr>
      </w:pPr>
    </w:p>
    <w:p w:rsidR="00146C9E" w:rsidRPr="00146C9E" w:rsidRDefault="00146C9E" w:rsidP="00146C9E">
      <w:pPr>
        <w:spacing w:before="40"/>
        <w:ind w:left="142" w:firstLine="992"/>
        <w:rPr>
          <w:b/>
        </w:rPr>
      </w:pPr>
      <w:r w:rsidRPr="00146C9E">
        <w:rPr>
          <w:lang w:val="bg-BG"/>
        </w:rPr>
        <w:t xml:space="preserve">  1. Предлагаме на Областен управител на област Велико Търново да се изготви </w:t>
      </w:r>
      <w:r w:rsidRPr="00146C9E">
        <w:rPr>
          <w:sz w:val="23"/>
          <w:szCs w:val="23"/>
          <w:lang w:val="bg-BG"/>
        </w:rPr>
        <w:t>писмо до</w:t>
      </w:r>
      <w:r w:rsidRPr="00146C9E">
        <w:rPr>
          <w:b/>
          <w:sz w:val="23"/>
          <w:szCs w:val="23"/>
          <w:lang w:val="bg-BG"/>
        </w:rPr>
        <w:t xml:space="preserve"> </w:t>
      </w:r>
      <w:r w:rsidRPr="00146C9E">
        <w:rPr>
          <w:sz w:val="23"/>
          <w:szCs w:val="23"/>
          <w:lang w:val="bg-BG"/>
        </w:rPr>
        <w:t>община Златарица и до Областна дирекция „Земеделие“ за становище, защо няма сключени споразумения.</w:t>
      </w:r>
    </w:p>
    <w:p w:rsidR="00146C9E" w:rsidRPr="00146C9E" w:rsidRDefault="00146C9E" w:rsidP="00146C9E">
      <w:pPr>
        <w:spacing w:before="40"/>
        <w:ind w:left="284" w:firstLine="850"/>
        <w:rPr>
          <w:lang w:val="bg-BG"/>
        </w:rPr>
      </w:pPr>
      <w:r w:rsidRPr="00146C9E">
        <w:rPr>
          <w:lang w:val="bg-BG"/>
        </w:rPr>
        <w:t xml:space="preserve">  2. Определя отговорен служител по преписката </w:t>
      </w:r>
      <w:r w:rsidRPr="00146C9E">
        <w:rPr>
          <w:b/>
          <w:lang w:val="bg-BG"/>
        </w:rPr>
        <w:t>Анелия Недева</w:t>
      </w:r>
    </w:p>
    <w:p w:rsidR="00146C9E" w:rsidRPr="00146C9E" w:rsidRDefault="00146C9E" w:rsidP="00146C9E">
      <w:pPr>
        <w:tabs>
          <w:tab w:val="left" w:pos="709"/>
        </w:tabs>
        <w:ind w:left="142" w:firstLine="992"/>
        <w:jc w:val="both"/>
        <w:rPr>
          <w:lang w:val="bg-BG"/>
        </w:rPr>
      </w:pPr>
      <w:r w:rsidRPr="00146C9E">
        <w:rPr>
          <w:lang w:val="bg-BG"/>
        </w:rPr>
        <w:t xml:space="preserve">  3. Определя срок на изпълнение 5 /пет/ работни дни от получаване на копие на    протокола</w:t>
      </w:r>
    </w:p>
    <w:p w:rsidR="00146C9E" w:rsidRPr="00146C9E" w:rsidRDefault="00146C9E" w:rsidP="00146C9E">
      <w:pPr>
        <w:tabs>
          <w:tab w:val="left" w:pos="709"/>
        </w:tabs>
        <w:ind w:left="142" w:hanging="142"/>
        <w:jc w:val="both"/>
        <w:rPr>
          <w:b/>
          <w:sz w:val="23"/>
          <w:szCs w:val="23"/>
          <w:lang w:val="bg-BG"/>
        </w:rPr>
      </w:pPr>
      <w:r w:rsidRPr="00146C9E">
        <w:rPr>
          <w:sz w:val="23"/>
          <w:szCs w:val="23"/>
          <w:lang w:val="bg-BG"/>
        </w:rPr>
        <w:tab/>
        <w:t xml:space="preserve">  </w:t>
      </w:r>
      <w:r w:rsidRPr="00146C9E">
        <w:rPr>
          <w:sz w:val="23"/>
          <w:szCs w:val="23"/>
          <w:lang w:val="bg-BG"/>
        </w:rPr>
        <w:tab/>
      </w:r>
      <w:bookmarkStart w:id="0" w:name="_GoBack"/>
      <w:bookmarkEnd w:id="0"/>
    </w:p>
    <w:p w:rsidR="00244739" w:rsidRDefault="00244739" w:rsidP="009A2A2E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  <w:lang w:val="bg-BG"/>
        </w:rPr>
      </w:pPr>
    </w:p>
    <w:p w:rsidR="00501C6B" w:rsidRPr="00A30777" w:rsidRDefault="00501C6B" w:rsidP="00501C6B">
      <w:pPr>
        <w:tabs>
          <w:tab w:val="left" w:pos="6480"/>
        </w:tabs>
        <w:jc w:val="both"/>
        <w:rPr>
          <w:lang w:val="bg-BG"/>
        </w:rPr>
      </w:pPr>
      <w:r w:rsidRPr="00501C6B">
        <w:rPr>
          <w:b/>
          <w:lang w:val="bg-BG"/>
        </w:rPr>
        <w:t xml:space="preserve">            </w:t>
      </w:r>
    </w:p>
    <w:sectPr w:rsidR="00501C6B" w:rsidRPr="00A30777" w:rsidSect="00AA61B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4" w:right="850" w:bottom="567" w:left="1134" w:header="567" w:footer="5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63" w:rsidRDefault="005C1663">
      <w:r>
        <w:separator/>
      </w:r>
    </w:p>
  </w:endnote>
  <w:endnote w:type="continuationSeparator" w:id="0">
    <w:p w:rsidR="005C1663" w:rsidRDefault="005C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7D5CE0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EC7B68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EC7B68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F269F4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hyperlink r:id="rId1" w:history="1">
      <w:r w:rsidR="00214538" w:rsidRPr="00F314A8">
        <w:rPr>
          <w:rStyle w:val="ab"/>
          <w:i/>
          <w:sz w:val="20"/>
          <w:szCs w:val="20"/>
        </w:rPr>
        <w:t>https</w:t>
      </w:r>
      <w:r w:rsidR="00214538" w:rsidRPr="00F314A8">
        <w:rPr>
          <w:rStyle w:val="ab"/>
          <w:i/>
          <w:sz w:val="20"/>
          <w:szCs w:val="20"/>
          <w:lang w:val="ru-RU"/>
        </w:rPr>
        <w:t>://</w:t>
      </w:r>
      <w:r w:rsidR="00214538" w:rsidRPr="00F314A8">
        <w:rPr>
          <w:rStyle w:val="ab"/>
          <w:i/>
          <w:sz w:val="20"/>
          <w:szCs w:val="20"/>
        </w:rPr>
        <w:t>www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vt</w:t>
      </w:r>
      <w:proofErr w:type="spellEnd"/>
      <w:r w:rsidR="00214538" w:rsidRPr="00F314A8">
        <w:rPr>
          <w:rStyle w:val="ab"/>
          <w:i/>
          <w:sz w:val="20"/>
          <w:szCs w:val="20"/>
          <w:lang w:val="ru-RU"/>
        </w:rPr>
        <w:t>.</w:t>
      </w:r>
      <w:r w:rsidR="00214538" w:rsidRPr="00F314A8">
        <w:rPr>
          <w:rStyle w:val="ab"/>
          <w:i/>
          <w:sz w:val="20"/>
          <w:szCs w:val="20"/>
        </w:rPr>
        <w:t>government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bg</w:t>
      </w:r>
      <w:proofErr w:type="spellEnd"/>
    </w:hyperlink>
  </w:p>
  <w:p w:rsidR="00214538" w:rsidRDefault="00214538" w:rsidP="00214538">
    <w:pPr>
      <w:pBdr>
        <w:top w:val="single" w:sz="4" w:space="1" w:color="auto"/>
      </w:pBdr>
      <w:autoSpaceDE w:val="0"/>
      <w:autoSpaceDN w:val="0"/>
      <w:adjustRightInd w:val="0"/>
      <w:jc w:val="center"/>
    </w:pPr>
    <w:r>
      <w:rPr>
        <w:noProof/>
        <w:lang w:val="bg-BG" w:eastAsia="bg-BG"/>
      </w:rPr>
      <w:drawing>
        <wp:inline distT="0" distB="0" distL="0" distR="0" wp14:anchorId="6B4BC1E1">
          <wp:extent cx="548640" cy="469265"/>
          <wp:effectExtent l="0" t="0" r="3810" b="6985"/>
          <wp:docPr id="9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55" cy="477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161768FC">
          <wp:extent cx="384175" cy="377825"/>
          <wp:effectExtent l="0" t="0" r="0" b="3175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0089EAEC">
          <wp:extent cx="396240" cy="384175"/>
          <wp:effectExtent l="0" t="0" r="381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63" w:rsidRDefault="005C1663">
      <w:r>
        <w:separator/>
      </w:r>
    </w:p>
  </w:footnote>
  <w:footnote w:type="continuationSeparator" w:id="0">
    <w:p w:rsidR="005C1663" w:rsidRDefault="005C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CB" w:rsidRDefault="00921DCB" w:rsidP="00921DCB">
    <w:pPr>
      <w:pStyle w:val="a5"/>
      <w:jc w:val="right"/>
      <w:rPr>
        <w:b/>
        <w:bCs/>
      </w:rPr>
    </w:pPr>
    <w:r>
      <w:rPr>
        <w:bCs/>
        <w:caps/>
      </w:rPr>
      <w:t>Класификация: [ниво 1]</w:t>
    </w:r>
  </w:p>
  <w:p w:rsidR="00921DCB" w:rsidRPr="00921DCB" w:rsidRDefault="00921DCB" w:rsidP="00921DCB">
    <w:pPr>
      <w:pStyle w:val="a5"/>
      <w:jc w:val="right"/>
    </w:pPr>
    <w:r>
      <w:rPr>
        <w:b/>
        <w:bCs/>
      </w:rPr>
      <w:t xml:space="preserve">TLP: </w:t>
    </w:r>
    <w:r w:rsidR="00783CE8" w:rsidRPr="00783CE8">
      <w:rPr>
        <w:b/>
        <w:bCs/>
      </w:rPr>
      <w:t>WHITE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1A8A8738" wp14:editId="4F72376D">
          <wp:extent cx="904875" cy="771525"/>
          <wp:effectExtent l="0" t="0" r="9525" b="9525"/>
          <wp:docPr id="8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B40" w:rsidRPr="00011BEE" w:rsidRDefault="00604B40" w:rsidP="00604B40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604B40" w:rsidRDefault="00604B40" w:rsidP="00604B40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  <w:p w:rsidR="00921DCB" w:rsidRDefault="00921DCB" w:rsidP="00C677F7">
    <w:pPr>
      <w:pStyle w:val="a5"/>
      <w:rPr>
        <w:bCs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9E3"/>
    <w:multiLevelType w:val="hybridMultilevel"/>
    <w:tmpl w:val="A0349D10"/>
    <w:lvl w:ilvl="0" w:tplc="819A72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3360FC"/>
    <w:multiLevelType w:val="hybridMultilevel"/>
    <w:tmpl w:val="CF0CA8A0"/>
    <w:lvl w:ilvl="0" w:tplc="796A3872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00617"/>
    <w:rsid w:val="00002EEE"/>
    <w:rsid w:val="00011BEE"/>
    <w:rsid w:val="00017490"/>
    <w:rsid w:val="0003023D"/>
    <w:rsid w:val="000360C6"/>
    <w:rsid w:val="00064C82"/>
    <w:rsid w:val="00066CA4"/>
    <w:rsid w:val="000B2A78"/>
    <w:rsid w:val="00137E8A"/>
    <w:rsid w:val="00142F45"/>
    <w:rsid w:val="00146C9E"/>
    <w:rsid w:val="001622FD"/>
    <w:rsid w:val="001675D4"/>
    <w:rsid w:val="0017326E"/>
    <w:rsid w:val="001A732A"/>
    <w:rsid w:val="001C0C8D"/>
    <w:rsid w:val="001C5EDA"/>
    <w:rsid w:val="001C5F8A"/>
    <w:rsid w:val="00214538"/>
    <w:rsid w:val="00244739"/>
    <w:rsid w:val="002502D0"/>
    <w:rsid w:val="00285137"/>
    <w:rsid w:val="002E31BC"/>
    <w:rsid w:val="002E3D36"/>
    <w:rsid w:val="002F5E28"/>
    <w:rsid w:val="00332E65"/>
    <w:rsid w:val="00385904"/>
    <w:rsid w:val="0039235C"/>
    <w:rsid w:val="003B6F00"/>
    <w:rsid w:val="00427B2B"/>
    <w:rsid w:val="00435E1F"/>
    <w:rsid w:val="00452F98"/>
    <w:rsid w:val="0048342E"/>
    <w:rsid w:val="004869DA"/>
    <w:rsid w:val="004872EC"/>
    <w:rsid w:val="00487DC7"/>
    <w:rsid w:val="004D4152"/>
    <w:rsid w:val="004E70F1"/>
    <w:rsid w:val="005003DF"/>
    <w:rsid w:val="00501C6B"/>
    <w:rsid w:val="00504CBD"/>
    <w:rsid w:val="00505BE2"/>
    <w:rsid w:val="00531ED5"/>
    <w:rsid w:val="00543CEC"/>
    <w:rsid w:val="00546858"/>
    <w:rsid w:val="00590860"/>
    <w:rsid w:val="005A0B07"/>
    <w:rsid w:val="005C1663"/>
    <w:rsid w:val="005C4269"/>
    <w:rsid w:val="005E1CDC"/>
    <w:rsid w:val="00604B40"/>
    <w:rsid w:val="0061029F"/>
    <w:rsid w:val="00611DE5"/>
    <w:rsid w:val="0062607D"/>
    <w:rsid w:val="00647C34"/>
    <w:rsid w:val="00654F0C"/>
    <w:rsid w:val="00684B28"/>
    <w:rsid w:val="006F2433"/>
    <w:rsid w:val="00752477"/>
    <w:rsid w:val="00783CE8"/>
    <w:rsid w:val="007B2CED"/>
    <w:rsid w:val="007D5CE0"/>
    <w:rsid w:val="007F7DC8"/>
    <w:rsid w:val="00830088"/>
    <w:rsid w:val="00850D28"/>
    <w:rsid w:val="00873943"/>
    <w:rsid w:val="0088621D"/>
    <w:rsid w:val="008878C4"/>
    <w:rsid w:val="008926DA"/>
    <w:rsid w:val="00893D57"/>
    <w:rsid w:val="008A20C3"/>
    <w:rsid w:val="008A34D3"/>
    <w:rsid w:val="008A519B"/>
    <w:rsid w:val="008A5381"/>
    <w:rsid w:val="008C6AFC"/>
    <w:rsid w:val="008D3C35"/>
    <w:rsid w:val="008E4258"/>
    <w:rsid w:val="008E45AF"/>
    <w:rsid w:val="00921DCB"/>
    <w:rsid w:val="009320BA"/>
    <w:rsid w:val="00996A8C"/>
    <w:rsid w:val="009A2A2E"/>
    <w:rsid w:val="009E14F1"/>
    <w:rsid w:val="009E2FFB"/>
    <w:rsid w:val="009F1BBA"/>
    <w:rsid w:val="00A12F54"/>
    <w:rsid w:val="00A30777"/>
    <w:rsid w:val="00A35278"/>
    <w:rsid w:val="00A961D7"/>
    <w:rsid w:val="00AA11D5"/>
    <w:rsid w:val="00AA49CD"/>
    <w:rsid w:val="00AA61B5"/>
    <w:rsid w:val="00AB49F3"/>
    <w:rsid w:val="00B10AA9"/>
    <w:rsid w:val="00B34F62"/>
    <w:rsid w:val="00B85299"/>
    <w:rsid w:val="00B93216"/>
    <w:rsid w:val="00BB4444"/>
    <w:rsid w:val="00BB6AC1"/>
    <w:rsid w:val="00BD36F8"/>
    <w:rsid w:val="00BD620A"/>
    <w:rsid w:val="00BE6D5F"/>
    <w:rsid w:val="00C46133"/>
    <w:rsid w:val="00C677F7"/>
    <w:rsid w:val="00CA3D84"/>
    <w:rsid w:val="00CA5596"/>
    <w:rsid w:val="00CC6E9A"/>
    <w:rsid w:val="00CD2BD8"/>
    <w:rsid w:val="00CE2ED7"/>
    <w:rsid w:val="00CE4BA2"/>
    <w:rsid w:val="00D153C7"/>
    <w:rsid w:val="00D31321"/>
    <w:rsid w:val="00D45A45"/>
    <w:rsid w:val="00D5556B"/>
    <w:rsid w:val="00D61742"/>
    <w:rsid w:val="00D65DBA"/>
    <w:rsid w:val="00D9285B"/>
    <w:rsid w:val="00D97934"/>
    <w:rsid w:val="00DD6C62"/>
    <w:rsid w:val="00DE3F56"/>
    <w:rsid w:val="00E01FD7"/>
    <w:rsid w:val="00E22171"/>
    <w:rsid w:val="00E24E1E"/>
    <w:rsid w:val="00E25B59"/>
    <w:rsid w:val="00E3299A"/>
    <w:rsid w:val="00E4230E"/>
    <w:rsid w:val="00E435AD"/>
    <w:rsid w:val="00E47086"/>
    <w:rsid w:val="00E470B0"/>
    <w:rsid w:val="00E83FB3"/>
    <w:rsid w:val="00E97750"/>
    <w:rsid w:val="00EC7B68"/>
    <w:rsid w:val="00EF60C9"/>
    <w:rsid w:val="00F00009"/>
    <w:rsid w:val="00F0253E"/>
    <w:rsid w:val="00F162E9"/>
    <w:rsid w:val="00F261A7"/>
    <w:rsid w:val="00F269F4"/>
    <w:rsid w:val="00F31AFF"/>
    <w:rsid w:val="00F3555A"/>
    <w:rsid w:val="00FA6847"/>
    <w:rsid w:val="00FB4426"/>
    <w:rsid w:val="00FB4A60"/>
    <w:rsid w:val="00FC1B90"/>
    <w:rsid w:val="00FE0562"/>
    <w:rsid w:val="00FF2A7F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B96DE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011BEE"/>
    <w:pPr>
      <w:tabs>
        <w:tab w:val="center" w:pos="4703"/>
        <w:tab w:val="right" w:pos="9406"/>
      </w:tabs>
    </w:pPr>
  </w:style>
  <w:style w:type="paragraph" w:styleId="a7">
    <w:name w:val="Balloon Text"/>
    <w:basedOn w:val="a"/>
    <w:link w:val="a8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олен колонтитул Знак"/>
    <w:basedOn w:val="a0"/>
    <w:link w:val="a5"/>
    <w:rsid w:val="00921DCB"/>
    <w:rPr>
      <w:sz w:val="24"/>
      <w:szCs w:val="24"/>
      <w:lang w:val="en-US" w:eastAsia="en-US"/>
    </w:rPr>
  </w:style>
  <w:style w:type="character" w:styleId="aa">
    <w:name w:val="Placeholder Text"/>
    <w:basedOn w:val="a0"/>
    <w:uiPriority w:val="99"/>
    <w:semiHidden/>
    <w:rsid w:val="002F5E28"/>
    <w:rPr>
      <w:color w:val="808080"/>
    </w:rPr>
  </w:style>
  <w:style w:type="character" w:customStyle="1" w:styleId="Style1">
    <w:name w:val="Style1"/>
    <w:basedOn w:val="a0"/>
    <w:uiPriority w:val="1"/>
    <w:rsid w:val="00DD6C62"/>
    <w:rPr>
      <w:color w:val="A6A6A6" w:themeColor="background1" w:themeShade="A6"/>
    </w:rPr>
  </w:style>
  <w:style w:type="character" w:customStyle="1" w:styleId="Style2">
    <w:name w:val="Style2"/>
    <w:basedOn w:val="a0"/>
    <w:uiPriority w:val="1"/>
    <w:rsid w:val="004872EC"/>
    <w:rPr>
      <w:color w:val="595959" w:themeColor="text1" w:themeTint="A6"/>
    </w:rPr>
  </w:style>
  <w:style w:type="character" w:styleId="ab">
    <w:name w:val="Hyperlink"/>
    <w:basedOn w:val="a0"/>
    <w:uiPriority w:val="99"/>
    <w:unhideWhenUsed/>
    <w:rsid w:val="00214538"/>
    <w:rPr>
      <w:color w:val="0000FF" w:themeColor="hyperlink"/>
      <w:u w:val="single"/>
    </w:rPr>
  </w:style>
  <w:style w:type="character" w:customStyle="1" w:styleId="Style3">
    <w:name w:val="Style3"/>
    <w:basedOn w:val="a0"/>
    <w:uiPriority w:val="1"/>
    <w:rsid w:val="00E24E1E"/>
    <w:rPr>
      <w:sz w:val="20"/>
    </w:rPr>
  </w:style>
  <w:style w:type="paragraph" w:styleId="ac">
    <w:name w:val="List Paragraph"/>
    <w:basedOn w:val="a"/>
    <w:uiPriority w:val="34"/>
    <w:qFormat/>
    <w:rsid w:val="00AA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vt.government.bg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5DB4-80EC-4D8E-9D76-28E1AF27327D}"/>
      </w:docPartPr>
      <w:docPartBody>
        <w:p w:rsidR="00D11CF4" w:rsidRDefault="006406B6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B6"/>
    <w:rsid w:val="00090F98"/>
    <w:rsid w:val="00133426"/>
    <w:rsid w:val="001E73EA"/>
    <w:rsid w:val="001E7DEE"/>
    <w:rsid w:val="00255F6E"/>
    <w:rsid w:val="00457D08"/>
    <w:rsid w:val="00553F84"/>
    <w:rsid w:val="006406B6"/>
    <w:rsid w:val="00C65CF9"/>
    <w:rsid w:val="00D11CF4"/>
    <w:rsid w:val="00E848DF"/>
    <w:rsid w:val="00F3639F"/>
    <w:rsid w:val="00F366B9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6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</Template>
  <TotalTime>72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Anelia Nedeva</cp:lastModifiedBy>
  <cp:revision>32</cp:revision>
  <cp:lastPrinted>2024-03-29T09:52:00Z</cp:lastPrinted>
  <dcterms:created xsi:type="dcterms:W3CDTF">2023-05-31T12:38:00Z</dcterms:created>
  <dcterms:modified xsi:type="dcterms:W3CDTF">2024-08-02T08:16:00Z</dcterms:modified>
</cp:coreProperties>
</file>