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8" w:rsidRPr="00AE6288" w:rsidRDefault="00AE6288" w:rsidP="00AE6288">
      <w:pPr>
        <w:autoSpaceDE w:val="0"/>
        <w:autoSpaceDN w:val="0"/>
        <w:adjustRightInd w:val="0"/>
        <w:spacing w:after="2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15"/>
          <w:sz w:val="24"/>
          <w:szCs w:val="24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aps/>
          <w:noProof/>
          <w:color w:val="000000"/>
          <w:spacing w:val="15"/>
          <w:sz w:val="24"/>
          <w:szCs w:val="24"/>
          <w:lang w:eastAsia="bg-BG"/>
        </w:rPr>
        <w:drawing>
          <wp:inline distT="0" distB="0" distL="0" distR="0">
            <wp:extent cx="857250" cy="771525"/>
            <wp:effectExtent l="0" t="0" r="0" b="9525"/>
            <wp:docPr id="1" name="Картина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88" w:rsidRPr="00AE6288" w:rsidRDefault="00AE6288" w:rsidP="00AE6288">
      <w:pPr>
        <w:tabs>
          <w:tab w:val="left" w:pos="9900"/>
        </w:tabs>
        <w:autoSpaceDE w:val="0"/>
        <w:autoSpaceDN w:val="0"/>
        <w:adjustRightInd w:val="0"/>
        <w:spacing w:after="2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aps/>
          <w:color w:val="000000"/>
          <w:spacing w:val="80"/>
          <w:sz w:val="24"/>
          <w:szCs w:val="24"/>
          <w:lang w:val="ru-RU"/>
        </w:rPr>
        <w:t>Република  българия</w:t>
      </w:r>
    </w:p>
    <w:p w:rsidR="00AE6288" w:rsidRPr="00AE6288" w:rsidRDefault="00AE6288" w:rsidP="00AE6288">
      <w:pPr>
        <w:pBdr>
          <w:bottom w:val="single" w:sz="4" w:space="1" w:color="auto"/>
        </w:pBdr>
        <w:autoSpaceDE w:val="0"/>
        <w:autoSpaceDN w:val="0"/>
        <w:adjustRightInd w:val="0"/>
        <w:spacing w:after="20" w:line="240" w:lineRule="auto"/>
        <w:jc w:val="center"/>
        <w:rPr>
          <w:rFonts w:ascii="HebarU" w:eastAsia="Times New Roman" w:hAnsi="HebarU" w:cs="HebarU"/>
          <w:color w:val="000000"/>
          <w:spacing w:val="80"/>
          <w:sz w:val="24"/>
          <w:szCs w:val="24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>ОБЛАСТ</w:t>
      </w:r>
      <w:proofErr w:type="gramStart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en-US"/>
        </w:rPr>
        <w:t>E</w:t>
      </w:r>
      <w:proofErr w:type="gramEnd"/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  <w:lang w:val="ru-RU"/>
        </w:rPr>
        <w:t xml:space="preserve">Н УПРАВИТЕЛ НА ОБЛАСТ 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40"/>
          <w:sz w:val="28"/>
          <w:szCs w:val="28"/>
        </w:rPr>
        <w:t>ВЕЛИКО ТЪРНОВО</w:t>
      </w:r>
    </w:p>
    <w:p w:rsidR="00AE6288" w:rsidRPr="00AE6288" w:rsidRDefault="00533475" w:rsidP="00AE62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31BD936" wp14:editId="7E68AD80">
            <wp:simplePos x="0" y="0"/>
            <wp:positionH relativeFrom="column">
              <wp:posOffset>5688330</wp:posOffset>
            </wp:positionH>
            <wp:positionV relativeFrom="paragraph">
              <wp:posOffset>33655</wp:posOffset>
            </wp:positionV>
            <wp:extent cx="723900" cy="704850"/>
            <wp:effectExtent l="0" t="0" r="0" b="0"/>
            <wp:wrapSquare wrapText="left"/>
            <wp:docPr id="5" name="Картина 5" descr="SGS_ISO 9001_TBL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SGS_ISO 9001_TBL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8" w:rsidRPr="00AE6288" w:rsidRDefault="00AE6288" w:rsidP="00AE6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8E1543" w:rsidRDefault="008E1543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en-US"/>
        </w:rPr>
      </w:pPr>
    </w:p>
    <w:p w:rsidR="00AE6288" w:rsidRPr="00AE6288" w:rsidRDefault="00AE6288" w:rsidP="00AE6288">
      <w:pPr>
        <w:tabs>
          <w:tab w:val="left" w:pos="9846"/>
          <w:tab w:val="left" w:pos="9900"/>
        </w:tabs>
        <w:autoSpaceDE w:val="0"/>
        <w:autoSpaceDN w:val="0"/>
        <w:adjustRightInd w:val="0"/>
        <w:spacing w:after="0" w:line="240" w:lineRule="auto"/>
        <w:ind w:right="-54"/>
        <w:jc w:val="center"/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pacing w:val="280"/>
          <w:sz w:val="28"/>
          <w:szCs w:val="28"/>
          <w:lang w:val="ru-RU"/>
        </w:rPr>
        <w:t>ЗАПОВЕД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</w:pPr>
    </w:p>
    <w:p w:rsidR="00AE6288" w:rsidRPr="00AE6288" w:rsidRDefault="00F7522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en-US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№ </w:t>
      </w:r>
      <w:r w:rsidR="00C829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ОКД-15-02-2</w:t>
      </w:r>
    </w:p>
    <w:p w:rsidR="00AE6288" w:rsidRPr="00AE6288" w:rsidRDefault="00AE6288" w:rsidP="00A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</w:p>
    <w:p w:rsidR="00AE6288" w:rsidRPr="00AE6288" w:rsidRDefault="00AE6288" w:rsidP="00AE6288">
      <w:pPr>
        <w:tabs>
          <w:tab w:val="left" w:pos="6480"/>
        </w:tabs>
        <w:spacing w:after="0" w:line="48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</w:pP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В. Търново,</w:t>
      </w:r>
      <w:r w:rsidR="00F3690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</w:t>
      </w:r>
      <w:r w:rsidR="00C829F7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11.10.</w:t>
      </w:r>
      <w:r w:rsidR="00F36901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202</w:t>
      </w:r>
      <w:r w:rsidR="00514825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>2</w:t>
      </w:r>
      <w:r w:rsidRPr="00AE6288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val="ru-RU"/>
        </w:rPr>
        <w:t xml:space="preserve"> г.</w:t>
      </w:r>
    </w:p>
    <w:p w:rsidR="00AE6288" w:rsidRPr="00AE6288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AE6288" w:rsidP="00AE6288">
      <w:pPr>
        <w:keepNext/>
        <w:tabs>
          <w:tab w:val="left" w:pos="-1985"/>
          <w:tab w:val="right" w:pos="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8E1543" w:rsidRDefault="008E1543" w:rsidP="00F75228">
      <w:pPr>
        <w:spacing w:after="0" w:line="240" w:lineRule="auto"/>
        <w:ind w:right="-219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основание чл. 32, ал. 1 и чл. 31, ал. 1, т.1, т.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6 и т.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8 от Закона за администрацията и чл. 7, ал.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1, т. 1 от </w:t>
      </w:r>
      <w:proofErr w:type="spellStart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Устройствения</w:t>
      </w:r>
      <w:proofErr w:type="spellEnd"/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правилник на областните адм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инистрации, във връзка с чл. 9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Закона за насърчаване на заетостта и Решение на Областния съвет за развитие на област В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>елико Търново от 03.04.2002 г.,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и с оглед  настъпили промени в състава на Областна администрация</w:t>
      </w:r>
      <w:r w:rsidR="005D070E" w:rsidRPr="005D070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>Велико Търново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F75228" w:rsidRDefault="00F75228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Pr="00F75228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 w:rsidRPr="00F75228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 П Р Е Д Е Л Я М</w:t>
      </w:r>
    </w:p>
    <w:p w:rsidR="00F75228" w:rsidRPr="00DC18F2" w:rsidRDefault="00F75228" w:rsidP="007F4349">
      <w:pPr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Pr="00DC18F2" w:rsidRDefault="00272CC6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СЪСТАВ НА </w:t>
      </w:r>
      <w:r w:rsidR="008E1543"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ПОСТОЯННА КОМИСИЯ ПО ЗАЕТОСТ</w:t>
      </w:r>
    </w:p>
    <w:p w:rsidR="00AE64C1" w:rsidRDefault="00F75228" w:rsidP="00AE64C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КЪМ </w:t>
      </w:r>
      <w:r w:rsidR="008E1543"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ОБЛАСТЕН СЪВЕТ ЗА РАЗВИТИЕ</w:t>
      </w:r>
      <w:r w:rsidR="00AE64C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E1543" w:rsidRPr="00DC18F2" w:rsidRDefault="00AE64C1" w:rsidP="00AE64C1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НА О</w:t>
      </w:r>
      <w:r w:rsidRPr="00DC18F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БЛАСТ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ВЕЛИКО ТЪРНОВО</w:t>
      </w:r>
    </w:p>
    <w:p w:rsidR="008E1543" w:rsidRPr="00DC18F2" w:rsidRDefault="008E1543" w:rsidP="008E1543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Default="000F5F4A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ПРЕДСЕДАТЕЛ: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81A04">
        <w:rPr>
          <w:rFonts w:ascii="Times New Roman CYR" w:hAnsi="Times New Roman CYR" w:cs="Times New Roman CYR"/>
          <w:bCs/>
          <w:sz w:val="28"/>
          <w:szCs w:val="28"/>
        </w:rPr>
        <w:t>ПЕТЯ РАЙКОВА</w:t>
      </w:r>
      <w:r w:rsidR="00A869EC" w:rsidRPr="007F4349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F4349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– 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ЗАМЕСТНИК ОБЛАСТЕН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УПРАВИТЕЛ</w:t>
      </w:r>
      <w:r w:rsidR="00E947C0">
        <w:rPr>
          <w:rFonts w:ascii="Times New Roman CYR" w:hAnsi="Times New Roman CYR" w:cs="Times New Roman CYR"/>
          <w:bCs/>
          <w:color w:val="000000"/>
          <w:sz w:val="28"/>
          <w:szCs w:val="28"/>
        </w:rPr>
        <w:t>;</w:t>
      </w:r>
    </w:p>
    <w:p w:rsidR="008E1543" w:rsidRDefault="008E1543" w:rsidP="008E1543">
      <w:pPr>
        <w:spacing w:after="0" w:line="240" w:lineRule="auto"/>
        <w:ind w:left="1416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F44CDF" w:rsidRPr="00F44CDF" w:rsidRDefault="008E1543" w:rsidP="00F44CDF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СЕКРЕТАР:</w:t>
      </w:r>
      <w:r w:rsidR="007E4A1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B81A04">
        <w:rPr>
          <w:rFonts w:ascii="Times New Roman CYR" w:hAnsi="Times New Roman CYR" w:cs="Times New Roman CYR"/>
          <w:bCs/>
          <w:color w:val="000000"/>
          <w:sz w:val="28"/>
          <w:szCs w:val="28"/>
        </w:rPr>
        <w:t>МОНИКА ПЕТКОВА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– </w:t>
      </w:r>
      <w:r w:rsidR="00F44C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главен експерт, дирекция </w:t>
      </w:r>
      <w:r w:rsidR="00F44CDF" w:rsidRPr="00F44CDF">
        <w:rPr>
          <w:rFonts w:ascii="Times New Roman CYR" w:hAnsi="Times New Roman CYR" w:cs="Times New Roman CYR"/>
          <w:bCs/>
          <w:color w:val="000000"/>
          <w:sz w:val="28"/>
          <w:szCs w:val="28"/>
        </w:rPr>
        <w:t>“Административен контрол, регионално развитие и държавна собственост”</w:t>
      </w:r>
      <w:r w:rsidR="00E947C0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F44CDF" w:rsidRDefault="00F44CDF" w:rsidP="00F44CDF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E1543" w:rsidRDefault="008E1543" w:rsidP="00F44CDF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0F5F4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ЧЛЕНОВЕ: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ПРЕДСТАВИТЕЛИ НА: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1. Община Велико Търново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2. Община Горна Оряховица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3. Община Елена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4. Община Лясковец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5. Община Златарица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6. Община Павликени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7. Община Полски Тръмбеш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8. Община Свищов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9. Община Стражица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10. Община Сухиндол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A67DDA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11. Дирекция “Р</w:t>
      </w:r>
      <w:r w:rsidR="00A67DDA">
        <w:rPr>
          <w:rFonts w:ascii="Times New Roman CYR" w:hAnsi="Times New Roman CYR" w:cs="Times New Roman CYR"/>
          <w:bCs/>
          <w:color w:val="000000"/>
          <w:sz w:val="28"/>
          <w:szCs w:val="28"/>
        </w:rPr>
        <w:t>егионална служба  по заетостта”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F6650B">
        <w:rPr>
          <w:rFonts w:ascii="Times New Roman CYR" w:hAnsi="Times New Roman CYR" w:cs="Times New Roman CYR"/>
          <w:bCs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Ловеч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12. Дирекция “Бюро по труда” В. Търново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13. Дирекция “Бюро по труда” Г. Оряховица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14. Дирекция “Бюро по труда” Свищов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15. Дирекция “Бюро по труда” Павликени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16. Регионална  дирекция “Социално подпомагане”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17. Дирекция “</w:t>
      </w:r>
      <w:r w:rsidR="00F6650B">
        <w:rPr>
          <w:rFonts w:ascii="Times New Roman CYR" w:hAnsi="Times New Roman CYR" w:cs="Times New Roman CYR"/>
          <w:bCs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нспекция по труда”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18. </w:t>
      </w:r>
      <w:r w:rsidR="007E4A13">
        <w:rPr>
          <w:rFonts w:ascii="Times New Roman CYR" w:hAnsi="Times New Roman CYR" w:cs="Times New Roman CYR"/>
          <w:bCs/>
          <w:color w:val="000000"/>
          <w:sz w:val="28"/>
          <w:szCs w:val="28"/>
        </w:rPr>
        <w:t>Отдел „Статистически изследвания Велико Търново“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19. Държавен фонд “Земеделие”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7E4A1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20. Регионален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съвет на КНСБ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7E4A1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21. Регионален съвет „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Подкрепа”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22. Регионална занаятчийска камара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23. </w:t>
      </w:r>
      <w:r w:rsidR="002A4AB1">
        <w:rPr>
          <w:rFonts w:ascii="Times New Roman CYR" w:hAnsi="Times New Roman CYR" w:cs="Times New Roman CYR"/>
          <w:bCs/>
          <w:color w:val="000000"/>
          <w:sz w:val="28"/>
          <w:szCs w:val="28"/>
        </w:rPr>
        <w:t>Стопанска камара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24. Търговско- промишлена палата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 </w:t>
      </w:r>
    </w:p>
    <w:p w:rsidR="008E1543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25. Български съюз на частните предприемачи “Възраждане” </w:t>
      </w:r>
      <w:r w:rsidR="00F75228">
        <w:rPr>
          <w:rFonts w:ascii="Times New Roman CYR" w:hAnsi="Times New Roman CYR" w:cs="Times New Roman CYR"/>
          <w:bCs/>
          <w:color w:val="000000"/>
          <w:sz w:val="28"/>
          <w:szCs w:val="28"/>
        </w:rPr>
        <w:t>-</w:t>
      </w:r>
    </w:p>
    <w:p w:rsidR="008E1543" w:rsidRDefault="00F75228" w:rsidP="00F75228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                  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>Регионална организация В. Търново</w:t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  <w:r w:rsidR="008E1543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</w:r>
    </w:p>
    <w:p w:rsidR="00F6650B" w:rsidRDefault="008E1543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26. Съюз на хлебопроизводителите и сладкарите</w:t>
      </w:r>
    </w:p>
    <w:p w:rsidR="007018D4" w:rsidRDefault="00F6650B" w:rsidP="008E1543">
      <w:pPr>
        <w:spacing w:after="0" w:line="240" w:lineRule="auto"/>
        <w:ind w:left="708" w:firstLine="708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27</w:t>
      </w:r>
      <w:r w:rsidR="007018D4">
        <w:rPr>
          <w:rFonts w:ascii="Times New Roman CYR" w:hAnsi="Times New Roman CYR" w:cs="Times New Roman CYR"/>
          <w:bCs/>
          <w:color w:val="000000"/>
          <w:sz w:val="28"/>
          <w:szCs w:val="28"/>
        </w:rPr>
        <w:t>. Областен обществен съвет за ин</w:t>
      </w:r>
      <w:r w:rsidR="007E4A13">
        <w:rPr>
          <w:rFonts w:ascii="Times New Roman CYR" w:hAnsi="Times New Roman CYR" w:cs="Times New Roman CYR"/>
          <w:bCs/>
          <w:color w:val="000000"/>
          <w:sz w:val="28"/>
          <w:szCs w:val="28"/>
        </w:rPr>
        <w:t>теграция на хората с увреждания</w:t>
      </w:r>
    </w:p>
    <w:p w:rsidR="00A00716" w:rsidRDefault="00A00716" w:rsidP="00A00716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272CC6" w:rsidRDefault="00A00716" w:rsidP="006C5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716">
        <w:rPr>
          <w:rFonts w:ascii="Times New Roman" w:hAnsi="Times New Roman" w:cs="Times New Roman"/>
          <w:sz w:val="28"/>
          <w:szCs w:val="28"/>
        </w:rPr>
        <w:t>Постоянната комисия па заетост към Областния съвет за развитие подпомага Областния управител при определяне, организиране</w:t>
      </w:r>
      <w:r w:rsidRPr="00A007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0716">
        <w:rPr>
          <w:rFonts w:ascii="Times New Roman" w:hAnsi="Times New Roman" w:cs="Times New Roman"/>
          <w:sz w:val="28"/>
          <w:szCs w:val="28"/>
        </w:rPr>
        <w:t xml:space="preserve">и контролиране провеждането на държавната  политика  по заетостта и обучението за придобиване </w:t>
      </w:r>
      <w:r w:rsidR="008D1147">
        <w:rPr>
          <w:rFonts w:ascii="Times New Roman" w:hAnsi="Times New Roman" w:cs="Times New Roman"/>
          <w:sz w:val="28"/>
          <w:szCs w:val="28"/>
        </w:rPr>
        <w:t xml:space="preserve"> </w:t>
      </w:r>
      <w:r w:rsidRPr="00A00716">
        <w:rPr>
          <w:rFonts w:ascii="Times New Roman" w:hAnsi="Times New Roman" w:cs="Times New Roman"/>
          <w:sz w:val="28"/>
          <w:szCs w:val="28"/>
        </w:rPr>
        <w:t>на професионална квалификация на регионално равнище</w:t>
      </w:r>
      <w:r w:rsidR="00272CC6">
        <w:rPr>
          <w:rFonts w:ascii="Times New Roman" w:hAnsi="Times New Roman" w:cs="Times New Roman"/>
          <w:sz w:val="28"/>
          <w:szCs w:val="28"/>
        </w:rPr>
        <w:t>.</w:t>
      </w:r>
    </w:p>
    <w:p w:rsidR="00EC0974" w:rsidRPr="007F4349" w:rsidRDefault="006C521B" w:rsidP="00272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Организацията на дейността на Постоянната комисия по заетост се осъществява по реда на </w:t>
      </w:r>
      <w:r w:rsidRPr="00EC0974">
        <w:rPr>
          <w:rFonts w:ascii="Times New Roman" w:hAnsi="Times New Roman" w:cs="Times New Roman"/>
          <w:sz w:val="28"/>
          <w:szCs w:val="28"/>
        </w:rPr>
        <w:t>утвърден Правилник за устройството и  дейността  на Постоянната комисия по заетост</w:t>
      </w:r>
      <w:r>
        <w:rPr>
          <w:rFonts w:ascii="Times New Roman" w:hAnsi="Times New Roman" w:cs="Times New Roman"/>
          <w:sz w:val="28"/>
          <w:szCs w:val="28"/>
        </w:rPr>
        <w:t xml:space="preserve"> към О</w:t>
      </w:r>
      <w:r w:rsidRPr="00EC0974">
        <w:rPr>
          <w:rFonts w:ascii="Times New Roman" w:hAnsi="Times New Roman" w:cs="Times New Roman"/>
          <w:sz w:val="28"/>
          <w:szCs w:val="28"/>
        </w:rPr>
        <w:t>бластния съвет за развитие</w:t>
      </w:r>
      <w:r>
        <w:rPr>
          <w:rFonts w:ascii="Times New Roman" w:hAnsi="Times New Roman" w:cs="Times New Roman"/>
          <w:sz w:val="28"/>
          <w:szCs w:val="28"/>
        </w:rPr>
        <w:t xml:space="preserve"> на Област  Велико  Т</w:t>
      </w:r>
      <w:r w:rsidRPr="00EC0974">
        <w:rPr>
          <w:rFonts w:ascii="Times New Roman" w:hAnsi="Times New Roman" w:cs="Times New Roman"/>
          <w:sz w:val="28"/>
          <w:szCs w:val="28"/>
        </w:rPr>
        <w:t>ърново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2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 xml:space="preserve">Настоящата  заповед  отменя </w:t>
      </w:r>
      <w:r w:rsidRPr="00AA056E">
        <w:rPr>
          <w:rFonts w:ascii="Times New Roman CYR" w:hAnsi="Times New Roman CYR" w:cs="Times New Roman CYR"/>
          <w:bCs/>
          <w:sz w:val="28"/>
          <w:szCs w:val="28"/>
        </w:rPr>
        <w:t xml:space="preserve">Заповед № </w:t>
      </w:r>
      <w:r w:rsidR="007E4A13" w:rsidRPr="00AA056E">
        <w:rPr>
          <w:rFonts w:ascii="Times New Roman CYR" w:hAnsi="Times New Roman CYR" w:cs="Times New Roman CYR"/>
          <w:bCs/>
          <w:sz w:val="28"/>
          <w:szCs w:val="28"/>
        </w:rPr>
        <w:t>ОКД-15-02-</w:t>
      </w:r>
      <w:r w:rsidR="00B81A04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AA056E">
        <w:rPr>
          <w:rFonts w:ascii="Times New Roman CYR" w:hAnsi="Times New Roman CYR" w:cs="Times New Roman CYR"/>
          <w:bCs/>
          <w:sz w:val="28"/>
          <w:szCs w:val="28"/>
        </w:rPr>
        <w:t>/</w:t>
      </w:r>
      <w:r w:rsidR="00B81A04">
        <w:rPr>
          <w:rFonts w:ascii="Times New Roman CYR" w:hAnsi="Times New Roman CYR" w:cs="Times New Roman CYR"/>
          <w:bCs/>
          <w:sz w:val="28"/>
          <w:szCs w:val="28"/>
        </w:rPr>
        <w:t>31</w:t>
      </w:r>
      <w:r w:rsidR="00AA056E" w:rsidRPr="00AA056E">
        <w:rPr>
          <w:rFonts w:ascii="Times New Roman CYR" w:hAnsi="Times New Roman CYR" w:cs="Times New Roman CYR"/>
          <w:bCs/>
          <w:sz w:val="28"/>
          <w:szCs w:val="28"/>
        </w:rPr>
        <w:t>.0</w:t>
      </w:r>
      <w:r w:rsidR="00B81A04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AA056E" w:rsidRPr="00AA056E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B81A04"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AA056E">
        <w:rPr>
          <w:rFonts w:ascii="Times New Roman CYR" w:hAnsi="Times New Roman CYR" w:cs="Times New Roman CYR"/>
          <w:bCs/>
          <w:sz w:val="28"/>
          <w:szCs w:val="28"/>
        </w:rPr>
        <w:t xml:space="preserve"> г.</w:t>
      </w:r>
      <w:r w:rsidRPr="00A53997">
        <w:rPr>
          <w:rFonts w:ascii="Times New Roman CYR" w:hAnsi="Times New Roman CYR" w:cs="Times New Roman CYR"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 Областен Управител на област Велико Търново.</w:t>
      </w: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8E1543" w:rsidRDefault="008E1543" w:rsidP="008E1543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Копие от заповедта да се връчи за сведение и изпълнение на заинтересованите лица.</w:t>
      </w:r>
    </w:p>
    <w:p w:rsidR="00AE6288" w:rsidRPr="00AE6288" w:rsidRDefault="00AE628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AE6288" w:rsidRPr="00AE6288" w:rsidRDefault="00447168" w:rsidP="008E1543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  <w:t xml:space="preserve"> </w:t>
      </w:r>
    </w:p>
    <w:p w:rsidR="00AE6288" w:rsidRPr="00AE6288" w:rsidRDefault="00AE6288" w:rsidP="00AE6288">
      <w:pPr>
        <w:tabs>
          <w:tab w:val="left" w:pos="6480"/>
        </w:tabs>
        <w:spacing w:after="0" w:line="240" w:lineRule="auto"/>
        <w:ind w:firstLine="720"/>
        <w:rPr>
          <w:rFonts w:ascii="Times New Roman CYR" w:eastAsia="Times New Roman" w:hAnsi="Times New Roman CYR" w:cs="Times New Roman CYR"/>
          <w:bCs/>
          <w:color w:val="000000"/>
          <w:sz w:val="28"/>
          <w:szCs w:val="28"/>
        </w:rPr>
      </w:pPr>
    </w:p>
    <w:p w:rsidR="00B81A04" w:rsidRPr="00C829F7" w:rsidRDefault="00B81A04" w:rsidP="00B81A04">
      <w:pPr>
        <w:pStyle w:val="a7"/>
        <w:jc w:val="both"/>
        <w:rPr>
          <w:b/>
          <w:sz w:val="28"/>
          <w:szCs w:val="28"/>
          <w:lang w:val="bg-BG"/>
        </w:rPr>
      </w:pPr>
      <w:r w:rsidRPr="006D6ACD">
        <w:rPr>
          <w:b/>
          <w:sz w:val="28"/>
          <w:szCs w:val="28"/>
        </w:rPr>
        <w:t>ГЕОРГИ ГУГУЧКОВ</w:t>
      </w:r>
      <w:r w:rsidR="00C829F7">
        <w:rPr>
          <w:b/>
          <w:sz w:val="28"/>
          <w:szCs w:val="28"/>
          <w:lang w:val="bg-BG"/>
        </w:rPr>
        <w:t>/П/</w:t>
      </w:r>
      <w:bookmarkStart w:id="0" w:name="_GoBack"/>
      <w:bookmarkEnd w:id="0"/>
    </w:p>
    <w:p w:rsidR="00B81A04" w:rsidRPr="006D6ACD" w:rsidRDefault="00B81A04" w:rsidP="00B81A04">
      <w:pPr>
        <w:pStyle w:val="a7"/>
        <w:jc w:val="both"/>
        <w:rPr>
          <w:i/>
          <w:sz w:val="28"/>
          <w:szCs w:val="28"/>
        </w:rPr>
      </w:pPr>
      <w:proofErr w:type="spellStart"/>
      <w:r w:rsidRPr="006D6ACD">
        <w:rPr>
          <w:i/>
          <w:sz w:val="28"/>
          <w:szCs w:val="28"/>
        </w:rPr>
        <w:t>Областен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управител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на</w:t>
      </w:r>
      <w:proofErr w:type="spellEnd"/>
      <w:r w:rsidRPr="006D6ACD">
        <w:rPr>
          <w:i/>
          <w:sz w:val="28"/>
          <w:szCs w:val="28"/>
        </w:rPr>
        <w:t xml:space="preserve"> </w:t>
      </w:r>
    </w:p>
    <w:p w:rsidR="00B81A04" w:rsidRPr="005A660D" w:rsidRDefault="00B81A04" w:rsidP="00B81A04">
      <w:pPr>
        <w:pStyle w:val="a7"/>
        <w:jc w:val="both"/>
        <w:rPr>
          <w:i/>
        </w:rPr>
      </w:pPr>
      <w:proofErr w:type="spellStart"/>
      <w:proofErr w:type="gramStart"/>
      <w:r w:rsidRPr="006D6ACD">
        <w:rPr>
          <w:i/>
          <w:sz w:val="28"/>
          <w:szCs w:val="28"/>
        </w:rPr>
        <w:t>област</w:t>
      </w:r>
      <w:proofErr w:type="spellEnd"/>
      <w:proofErr w:type="gram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Велико</w:t>
      </w:r>
      <w:proofErr w:type="spellEnd"/>
      <w:r w:rsidRPr="006D6ACD">
        <w:rPr>
          <w:i/>
          <w:sz w:val="28"/>
          <w:szCs w:val="28"/>
        </w:rPr>
        <w:t xml:space="preserve"> </w:t>
      </w:r>
      <w:proofErr w:type="spellStart"/>
      <w:r w:rsidRPr="006D6ACD">
        <w:rPr>
          <w:i/>
          <w:sz w:val="28"/>
          <w:szCs w:val="28"/>
        </w:rPr>
        <w:t>Търново</w:t>
      </w:r>
      <w:proofErr w:type="spellEnd"/>
    </w:p>
    <w:p w:rsidR="00B81A04" w:rsidRDefault="00B81A04" w:rsidP="00B81A04">
      <w:pPr>
        <w:pStyle w:val="a7"/>
        <w:rPr>
          <w:lang w:val="bg-BG"/>
        </w:rPr>
      </w:pPr>
    </w:p>
    <w:p w:rsidR="00B81A04" w:rsidRDefault="00B81A04" w:rsidP="00B81A04">
      <w:pPr>
        <w:pStyle w:val="a7"/>
        <w:rPr>
          <w:lang w:val="bg-BG"/>
        </w:rPr>
      </w:pPr>
    </w:p>
    <w:p w:rsidR="00B81A04" w:rsidRPr="001732A1" w:rsidRDefault="00B81A04" w:rsidP="00B81A04">
      <w:pPr>
        <w:pStyle w:val="a7"/>
      </w:pPr>
    </w:p>
    <w:p w:rsidR="00FE382E" w:rsidRPr="001D5CAA" w:rsidRDefault="00FE382E" w:rsidP="00B81A04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sectPr w:rsidR="00FE382E" w:rsidRPr="001D5CAA" w:rsidSect="00247367">
      <w:footerReference w:type="default" r:id="rId10"/>
      <w:pgSz w:w="11907" w:h="16840" w:code="9"/>
      <w:pgMar w:top="567" w:right="927" w:bottom="567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E2" w:rsidRDefault="00DA7CE2">
      <w:pPr>
        <w:spacing w:after="0" w:line="240" w:lineRule="auto"/>
      </w:pPr>
      <w:r>
        <w:separator/>
      </w:r>
    </w:p>
  </w:endnote>
  <w:endnote w:type="continuationSeparator" w:id="0">
    <w:p w:rsidR="00DA7CE2" w:rsidRDefault="00D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73" w:rsidRPr="00B14F2B" w:rsidRDefault="00AE6288" w:rsidP="00BA3073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Times New Roman CYR" w:hAnsi="Times New Roman CYR" w:cs="Times New Roman CYR"/>
        <w:i/>
        <w:iCs/>
        <w:color w:val="000000"/>
        <w:sz w:val="20"/>
        <w:szCs w:val="20"/>
        <w:lang w:val="ru-RU"/>
      </w:rPr>
    </w:pPr>
    <w:r w:rsidRPr="00917D24">
      <w:rPr>
        <w:i/>
        <w:sz w:val="20"/>
        <w:szCs w:val="20"/>
        <w:lang w:val="ru-RU"/>
      </w:rPr>
      <w:t xml:space="preserve">5000 </w:t>
    </w:r>
    <w:r>
      <w:rPr>
        <w:i/>
        <w:sz w:val="20"/>
        <w:szCs w:val="20"/>
      </w:rPr>
      <w:t>Велико Търново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</w:rPr>
      <w:t xml:space="preserve"> </w:t>
    </w:r>
    <w:r w:rsidRPr="00B14F2B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</w:t>
    </w:r>
    <w:r w:rsidRPr="00B14F2B">
      <w:rPr>
        <w:i/>
        <w:sz w:val="20"/>
        <w:szCs w:val="20"/>
        <w:lang w:val="ru-RU"/>
      </w:rPr>
      <w:t>л. “</w:t>
    </w:r>
    <w:r>
      <w:rPr>
        <w:i/>
        <w:sz w:val="20"/>
        <w:szCs w:val="20"/>
      </w:rPr>
      <w:t>Център</w:t>
    </w:r>
    <w:r w:rsidRPr="00B14F2B">
      <w:rPr>
        <w:i/>
        <w:sz w:val="20"/>
        <w:szCs w:val="20"/>
        <w:lang w:val="ru-RU"/>
      </w:rPr>
      <w:t>” № 2,</w:t>
    </w:r>
    <w:r w:rsidRPr="00917D24"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</w:rPr>
      <w:t>п.к. 443,</w:t>
    </w:r>
    <w:r>
      <w:rPr>
        <w:i/>
        <w:sz w:val="20"/>
        <w:szCs w:val="20"/>
        <w:lang w:val="ru-RU"/>
      </w:rPr>
      <w:t xml:space="preserve"> тел</w:t>
    </w:r>
    <w:r w:rsidRPr="00C354F9">
      <w:rPr>
        <w:i/>
        <w:sz w:val="20"/>
        <w:szCs w:val="20"/>
        <w:lang w:val="ru-RU"/>
      </w:rPr>
      <w:t xml:space="preserve">. </w:t>
    </w:r>
    <w:r>
      <w:rPr>
        <w:i/>
        <w:sz w:val="20"/>
        <w:szCs w:val="20"/>
      </w:rPr>
      <w:t xml:space="preserve">и </w:t>
    </w:r>
    <w:r w:rsidRPr="00B14F2B">
      <w:rPr>
        <w:i/>
        <w:sz w:val="20"/>
        <w:szCs w:val="20"/>
        <w:lang w:val="ru-RU"/>
      </w:rPr>
      <w:t>факс</w:t>
    </w:r>
    <w:r>
      <w:rPr>
        <w:i/>
        <w:sz w:val="20"/>
        <w:szCs w:val="20"/>
        <w:lang w:val="ru-RU"/>
      </w:rPr>
      <w:t xml:space="preserve"> </w:t>
    </w:r>
    <w:r w:rsidRPr="00C354F9">
      <w:rPr>
        <w:i/>
        <w:sz w:val="20"/>
        <w:szCs w:val="20"/>
        <w:lang w:val="ru-RU"/>
      </w:rPr>
      <w:t>062/</w:t>
    </w:r>
    <w:r>
      <w:rPr>
        <w:i/>
        <w:sz w:val="20"/>
        <w:szCs w:val="20"/>
        <w:lang w:val="ru-RU"/>
      </w:rPr>
      <w:t>600 464</w:t>
    </w:r>
    <w:r w:rsidRPr="00B14F2B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839</w:t>
    </w:r>
    <w:r w:rsidRPr="00B14F2B">
      <w:rPr>
        <w:i/>
        <w:sz w:val="20"/>
        <w:szCs w:val="20"/>
        <w:lang w:val="ru-RU"/>
      </w:rPr>
      <w:t xml:space="preserve">, </w:t>
    </w:r>
    <w:proofErr w:type="spellStart"/>
    <w:r>
      <w:rPr>
        <w:i/>
        <w:sz w:val="20"/>
        <w:szCs w:val="20"/>
      </w:rPr>
      <w:t>http</w:t>
    </w:r>
    <w:proofErr w:type="spellEnd"/>
    <w:r w:rsidRPr="00C71C06">
      <w:rPr>
        <w:i/>
        <w:sz w:val="20"/>
        <w:szCs w:val="20"/>
        <w:lang w:val="ru-RU"/>
      </w:rPr>
      <w:t>://</w:t>
    </w:r>
    <w:proofErr w:type="spellStart"/>
    <w:r>
      <w:rPr>
        <w:i/>
        <w:sz w:val="20"/>
        <w:szCs w:val="20"/>
      </w:rPr>
      <w:t>www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vt</w:t>
    </w:r>
    <w:proofErr w:type="spellEnd"/>
    <w:r w:rsidRPr="00C71C06">
      <w:rPr>
        <w:i/>
        <w:sz w:val="20"/>
        <w:szCs w:val="20"/>
        <w:lang w:val="ru-RU"/>
      </w:rPr>
      <w:t>.</w:t>
    </w:r>
    <w:r>
      <w:rPr>
        <w:i/>
        <w:sz w:val="20"/>
        <w:szCs w:val="20"/>
        <w:lang w:val="ru-RU"/>
      </w:rPr>
      <w:t xml:space="preserve"> </w:t>
    </w:r>
    <w:proofErr w:type="spellStart"/>
    <w:r>
      <w:rPr>
        <w:i/>
        <w:sz w:val="20"/>
        <w:szCs w:val="20"/>
      </w:rPr>
      <w:t>government</w:t>
    </w:r>
    <w:proofErr w:type="spellEnd"/>
    <w:r w:rsidRPr="00C71C06">
      <w:rPr>
        <w:i/>
        <w:sz w:val="20"/>
        <w:szCs w:val="20"/>
        <w:lang w:val="ru-RU"/>
      </w:rPr>
      <w:t>.</w:t>
    </w:r>
    <w:proofErr w:type="spellStart"/>
    <w:r>
      <w:rPr>
        <w:i/>
        <w:sz w:val="20"/>
        <w:szCs w:val="20"/>
      </w:rPr>
      <w:t>bg</w:t>
    </w:r>
    <w:proofErr w:type="spellEnd"/>
  </w:p>
  <w:p w:rsidR="00BA3073" w:rsidRPr="008752F4" w:rsidRDefault="00DA7CE2" w:rsidP="00BA3073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E2" w:rsidRDefault="00DA7CE2">
      <w:pPr>
        <w:spacing w:after="0" w:line="240" w:lineRule="auto"/>
      </w:pPr>
      <w:r>
        <w:separator/>
      </w:r>
    </w:p>
  </w:footnote>
  <w:footnote w:type="continuationSeparator" w:id="0">
    <w:p w:rsidR="00DA7CE2" w:rsidRDefault="00DA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2E"/>
    <w:rsid w:val="00053665"/>
    <w:rsid w:val="000C2587"/>
    <w:rsid w:val="000F5F4A"/>
    <w:rsid w:val="001333C7"/>
    <w:rsid w:val="001625C7"/>
    <w:rsid w:val="001D5CAA"/>
    <w:rsid w:val="001E749E"/>
    <w:rsid w:val="001E7D79"/>
    <w:rsid w:val="001F3726"/>
    <w:rsid w:val="00210C65"/>
    <w:rsid w:val="002134E0"/>
    <w:rsid w:val="00241849"/>
    <w:rsid w:val="00261F1F"/>
    <w:rsid w:val="00272CC6"/>
    <w:rsid w:val="002A4AB1"/>
    <w:rsid w:val="003537AF"/>
    <w:rsid w:val="003E3435"/>
    <w:rsid w:val="00447168"/>
    <w:rsid w:val="004B0566"/>
    <w:rsid w:val="004F426B"/>
    <w:rsid w:val="00514825"/>
    <w:rsid w:val="00533475"/>
    <w:rsid w:val="005C1FF4"/>
    <w:rsid w:val="005D070E"/>
    <w:rsid w:val="0069692E"/>
    <w:rsid w:val="006B487C"/>
    <w:rsid w:val="006C521B"/>
    <w:rsid w:val="007018D4"/>
    <w:rsid w:val="007E4A13"/>
    <w:rsid w:val="007F4349"/>
    <w:rsid w:val="00854781"/>
    <w:rsid w:val="008A6700"/>
    <w:rsid w:val="008D1147"/>
    <w:rsid w:val="008E1543"/>
    <w:rsid w:val="00A00716"/>
    <w:rsid w:val="00A23A50"/>
    <w:rsid w:val="00A53997"/>
    <w:rsid w:val="00A67DDA"/>
    <w:rsid w:val="00A869EC"/>
    <w:rsid w:val="00AA056E"/>
    <w:rsid w:val="00AA2586"/>
    <w:rsid w:val="00AE6288"/>
    <w:rsid w:val="00AE64C1"/>
    <w:rsid w:val="00AF6C08"/>
    <w:rsid w:val="00B26E9C"/>
    <w:rsid w:val="00B81A04"/>
    <w:rsid w:val="00C829F7"/>
    <w:rsid w:val="00CD1653"/>
    <w:rsid w:val="00CD2140"/>
    <w:rsid w:val="00DA2C74"/>
    <w:rsid w:val="00DA7CE2"/>
    <w:rsid w:val="00E46C77"/>
    <w:rsid w:val="00E947C0"/>
    <w:rsid w:val="00EC0974"/>
    <w:rsid w:val="00F17FB6"/>
    <w:rsid w:val="00F36901"/>
    <w:rsid w:val="00F44CDF"/>
    <w:rsid w:val="00F6650B"/>
    <w:rsid w:val="00F75228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E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AE6288"/>
  </w:style>
  <w:style w:type="paragraph" w:styleId="a5">
    <w:name w:val="Balloon Text"/>
    <w:basedOn w:val="a"/>
    <w:link w:val="a6"/>
    <w:uiPriority w:val="99"/>
    <w:semiHidden/>
    <w:unhideWhenUsed/>
    <w:rsid w:val="00AE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E628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D936-C5A2-480E-BF51-00652A44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Monika Petkova</cp:lastModifiedBy>
  <cp:revision>2</cp:revision>
  <cp:lastPrinted>2022-10-06T13:51:00Z</cp:lastPrinted>
  <dcterms:created xsi:type="dcterms:W3CDTF">2022-10-14T09:29:00Z</dcterms:created>
  <dcterms:modified xsi:type="dcterms:W3CDTF">2022-10-14T09:29:00Z</dcterms:modified>
</cp:coreProperties>
</file>