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87" w:rsidRPr="0064392D" w:rsidRDefault="00100587" w:rsidP="00100587">
      <w:pPr>
        <w:spacing w:after="0" w:line="240" w:lineRule="auto"/>
        <w:ind w:firstLine="0"/>
        <w:jc w:val="right"/>
        <w:rPr>
          <w:rFonts w:ascii="Times New Roman" w:hAnsi="Times New Roman"/>
          <w:bCs/>
          <w:i/>
          <w:szCs w:val="24"/>
          <w:lang w:eastAsia="bg-BG"/>
        </w:rPr>
      </w:pPr>
      <w:r w:rsidRPr="0064392D">
        <w:rPr>
          <w:rFonts w:ascii="Times New Roman" w:hAnsi="Times New Roman"/>
          <w:bCs/>
          <w:i/>
          <w:szCs w:val="24"/>
          <w:lang w:eastAsia="bg-BG"/>
        </w:rPr>
        <w:t xml:space="preserve">Образец № </w:t>
      </w:r>
      <w:r w:rsidR="000810D1">
        <w:rPr>
          <w:rFonts w:ascii="Times New Roman" w:hAnsi="Times New Roman"/>
          <w:bCs/>
          <w:i/>
          <w:szCs w:val="24"/>
          <w:lang w:eastAsia="bg-BG"/>
        </w:rPr>
        <w:t>1</w:t>
      </w:r>
      <w:r w:rsidR="000668F0">
        <w:rPr>
          <w:rFonts w:ascii="Times New Roman" w:hAnsi="Times New Roman"/>
          <w:bCs/>
          <w:i/>
          <w:szCs w:val="24"/>
          <w:lang w:eastAsia="bg-BG"/>
        </w:rPr>
        <w:t>5</w:t>
      </w:r>
    </w:p>
    <w:p w:rsidR="00100587" w:rsidRPr="008A585E" w:rsidRDefault="00100587" w:rsidP="00100587">
      <w:pPr>
        <w:spacing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8A585E">
        <w:rPr>
          <w:rFonts w:ascii="Times New Roman" w:hAnsi="Times New Roman"/>
          <w:b/>
          <w:color w:val="000000"/>
          <w:sz w:val="28"/>
          <w:szCs w:val="28"/>
          <w:lang w:eastAsia="bg-BG"/>
        </w:rPr>
        <w:t>ДЕКЛАРАЦИЯ</w:t>
      </w:r>
    </w:p>
    <w:p w:rsidR="000668F0" w:rsidRPr="00D21EB6" w:rsidRDefault="000668F0" w:rsidP="000668F0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D21EB6">
        <w:rPr>
          <w:rFonts w:ascii="Times New Roman" w:hAnsi="Times New Roman"/>
          <w:b/>
          <w:szCs w:val="24"/>
        </w:rPr>
        <w:t>з</w:t>
      </w:r>
      <w:r>
        <w:rPr>
          <w:rFonts w:ascii="Times New Roman" w:hAnsi="Times New Roman"/>
          <w:b/>
          <w:szCs w:val="24"/>
        </w:rPr>
        <w:t>а липса на обстоятелства по чл.54, ал. 1, т. 1, т.2 и т.7 от Закона за обществени поръчки</w:t>
      </w:r>
    </w:p>
    <w:p w:rsidR="000668F0" w:rsidRDefault="000668F0" w:rsidP="000668F0">
      <w:pPr>
        <w:spacing w:after="0" w:line="240" w:lineRule="auto"/>
        <w:rPr>
          <w:rFonts w:ascii="Times New Roman" w:hAnsi="Times New Roman"/>
          <w:szCs w:val="24"/>
        </w:rPr>
      </w:pPr>
    </w:p>
    <w:p w:rsidR="000668F0" w:rsidRDefault="000668F0" w:rsidP="000668F0">
      <w:pPr>
        <w:spacing w:after="0" w:line="240" w:lineRule="auto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Долуподписаният/ата</w:t>
      </w:r>
      <w:r w:rsidRPr="0084618C">
        <w:rPr>
          <w:rFonts w:ascii="Times New Roman" w:hAnsi="Times New Roman"/>
          <w:szCs w:val="24"/>
          <w:lang w:eastAsia="bg-BG"/>
        </w:rPr>
        <w:t xml:space="preserve">....................................................................................................., </w:t>
      </w:r>
    </w:p>
    <w:p w:rsidR="000668F0" w:rsidRPr="0084618C" w:rsidRDefault="000668F0" w:rsidP="000668F0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 xml:space="preserve">с </w:t>
      </w:r>
      <w:r w:rsidRPr="0084618C">
        <w:rPr>
          <w:rFonts w:ascii="Times New Roman" w:hAnsi="Times New Roman"/>
          <w:szCs w:val="24"/>
          <w:lang w:eastAsia="bg-BG"/>
        </w:rPr>
        <w:t xml:space="preserve">ЕГН……………………, пост. адрес </w:t>
      </w:r>
      <w:r>
        <w:rPr>
          <w:rFonts w:ascii="Times New Roman" w:hAnsi="Times New Roman"/>
          <w:szCs w:val="24"/>
          <w:lang w:eastAsia="bg-BG"/>
        </w:rPr>
        <w:t>……………………….</w:t>
      </w:r>
      <w:r w:rsidRPr="0084618C">
        <w:rPr>
          <w:rFonts w:ascii="Times New Roman" w:hAnsi="Times New Roman"/>
          <w:szCs w:val="24"/>
          <w:lang w:eastAsia="bg-BG"/>
        </w:rPr>
        <w:t>...................................................., л.к. №:............................................., изд. на .............................................. от ....................................................................., в качеството  си на ......................................................................................................................</w:t>
      </w:r>
    </w:p>
    <w:p w:rsidR="000668F0" w:rsidRPr="0084618C" w:rsidRDefault="000668F0" w:rsidP="00BC5A02">
      <w:pPr>
        <w:spacing w:after="0" w:line="240" w:lineRule="auto"/>
        <w:jc w:val="center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>(</w:t>
      </w:r>
      <w:r w:rsidRPr="0084618C">
        <w:rPr>
          <w:rFonts w:ascii="Times New Roman" w:hAnsi="Times New Roman"/>
          <w:i/>
          <w:szCs w:val="24"/>
          <w:lang w:eastAsia="bg-BG"/>
        </w:rPr>
        <w:t>ръковод</w:t>
      </w:r>
      <w:r>
        <w:rPr>
          <w:rFonts w:ascii="Times New Roman" w:hAnsi="Times New Roman"/>
          <w:i/>
          <w:szCs w:val="24"/>
          <w:lang w:eastAsia="bg-BG"/>
        </w:rPr>
        <w:t>ител, управител, директор и др.</w:t>
      </w:r>
      <w:r w:rsidR="009D0BA7">
        <w:rPr>
          <w:rFonts w:ascii="Times New Roman" w:hAnsi="Times New Roman"/>
          <w:i/>
          <w:szCs w:val="24"/>
          <w:lang w:eastAsia="bg-BG"/>
        </w:rPr>
        <w:t>/член на управителен или надзорен орган, друго лице по чл.54, ал.2, т.3 от ЗОП/трето лице</w:t>
      </w:r>
      <w:r>
        <w:rPr>
          <w:rFonts w:ascii="Times New Roman" w:hAnsi="Times New Roman"/>
          <w:i/>
          <w:szCs w:val="24"/>
          <w:lang w:eastAsia="bg-BG"/>
        </w:rPr>
        <w:t>)</w:t>
      </w:r>
      <w:r w:rsidR="00BC5A02">
        <w:rPr>
          <w:rFonts w:ascii="Times New Roman" w:hAnsi="Times New Roman"/>
          <w:i/>
          <w:szCs w:val="24"/>
          <w:lang w:eastAsia="bg-BG"/>
        </w:rPr>
        <w:t>(</w:t>
      </w:r>
      <w:r w:rsidR="00BC5A02" w:rsidRPr="00BC5A02">
        <w:rPr>
          <w:rFonts w:ascii="Times New Roman" w:hAnsi="Times New Roman"/>
          <w:b/>
          <w:i/>
          <w:szCs w:val="24"/>
          <w:lang w:eastAsia="bg-BG"/>
        </w:rPr>
        <w:t>вярното се подчертава</w:t>
      </w:r>
      <w:r w:rsidR="00BC5A02">
        <w:rPr>
          <w:rFonts w:ascii="Times New Roman" w:hAnsi="Times New Roman"/>
          <w:i/>
          <w:szCs w:val="24"/>
          <w:lang w:eastAsia="bg-BG"/>
        </w:rPr>
        <w:t>)</w:t>
      </w:r>
    </w:p>
    <w:p w:rsidR="000668F0" w:rsidRPr="0084618C" w:rsidRDefault="000668F0" w:rsidP="000668F0">
      <w:pPr>
        <w:spacing w:after="0" w:line="240" w:lineRule="auto"/>
        <w:ind w:firstLine="0"/>
        <w:rPr>
          <w:rFonts w:ascii="Times New Roman" w:hAnsi="Times New Roman"/>
          <w:szCs w:val="24"/>
          <w:lang w:eastAsia="bg-BG"/>
        </w:rPr>
      </w:pPr>
      <w:r w:rsidRPr="0084618C">
        <w:rPr>
          <w:rFonts w:ascii="Times New Roman" w:hAnsi="Times New Roman"/>
          <w:szCs w:val="24"/>
          <w:lang w:eastAsia="bg-BG"/>
        </w:rPr>
        <w:t>на ..........................................................................................................................</w:t>
      </w:r>
      <w:r w:rsidR="00BC5A02">
        <w:rPr>
          <w:rFonts w:ascii="Times New Roman" w:hAnsi="Times New Roman"/>
          <w:szCs w:val="24"/>
          <w:lang w:eastAsia="bg-BG"/>
        </w:rPr>
        <w:t>.....................</w:t>
      </w:r>
      <w:r>
        <w:rPr>
          <w:rFonts w:ascii="Times New Roman" w:hAnsi="Times New Roman"/>
          <w:szCs w:val="24"/>
          <w:lang w:eastAsia="bg-BG"/>
        </w:rPr>
        <w:t>.</w:t>
      </w:r>
      <w:r w:rsidRPr="0084618C">
        <w:rPr>
          <w:rFonts w:ascii="Times New Roman" w:hAnsi="Times New Roman"/>
          <w:szCs w:val="24"/>
          <w:lang w:eastAsia="bg-BG"/>
        </w:rPr>
        <w:t>,</w:t>
      </w:r>
    </w:p>
    <w:p w:rsidR="000668F0" w:rsidRPr="0084618C" w:rsidRDefault="000668F0" w:rsidP="00BC5A02">
      <w:pPr>
        <w:spacing w:after="0" w:line="240" w:lineRule="auto"/>
        <w:ind w:firstLine="0"/>
        <w:jc w:val="center"/>
        <w:rPr>
          <w:rFonts w:ascii="Times New Roman" w:hAnsi="Times New Roman"/>
          <w:i/>
          <w:szCs w:val="24"/>
          <w:lang w:eastAsia="bg-BG"/>
        </w:rPr>
      </w:pPr>
      <w:r>
        <w:rPr>
          <w:rFonts w:ascii="Times New Roman" w:hAnsi="Times New Roman"/>
          <w:i/>
          <w:szCs w:val="24"/>
          <w:lang w:eastAsia="bg-BG"/>
        </w:rPr>
        <w:t>(</w:t>
      </w:r>
      <w:r w:rsidRPr="0084618C">
        <w:rPr>
          <w:rFonts w:ascii="Times New Roman" w:hAnsi="Times New Roman"/>
          <w:i/>
          <w:szCs w:val="24"/>
          <w:lang w:eastAsia="bg-BG"/>
        </w:rPr>
        <w:t xml:space="preserve">наименование на </w:t>
      </w:r>
      <w:r>
        <w:rPr>
          <w:rFonts w:ascii="Times New Roman" w:hAnsi="Times New Roman"/>
          <w:i/>
          <w:szCs w:val="24"/>
          <w:lang w:eastAsia="bg-BG"/>
        </w:rPr>
        <w:t>участника</w:t>
      </w:r>
      <w:r w:rsidR="009D0BA7">
        <w:rPr>
          <w:rFonts w:ascii="Times New Roman" w:hAnsi="Times New Roman"/>
          <w:i/>
          <w:szCs w:val="24"/>
          <w:lang w:eastAsia="bg-BG"/>
        </w:rPr>
        <w:t>/подизпълнител</w:t>
      </w:r>
      <w:r w:rsidR="00BC5A02">
        <w:rPr>
          <w:rFonts w:ascii="Times New Roman" w:hAnsi="Times New Roman"/>
          <w:i/>
          <w:szCs w:val="24"/>
          <w:lang w:eastAsia="bg-BG"/>
        </w:rPr>
        <w:t>я</w:t>
      </w:r>
      <w:r w:rsidR="009D0BA7">
        <w:rPr>
          <w:rFonts w:ascii="Times New Roman" w:hAnsi="Times New Roman"/>
          <w:i/>
          <w:szCs w:val="24"/>
          <w:lang w:eastAsia="bg-BG"/>
        </w:rPr>
        <w:t>/</w:t>
      </w:r>
      <w:r w:rsidR="009D0BA7" w:rsidRPr="009D0BA7">
        <w:t xml:space="preserve"> </w:t>
      </w:r>
      <w:r w:rsidR="009D0BA7" w:rsidRPr="009D0BA7">
        <w:rPr>
          <w:rFonts w:ascii="Times New Roman" w:hAnsi="Times New Roman"/>
          <w:i/>
          <w:szCs w:val="24"/>
          <w:lang w:eastAsia="bg-BG"/>
        </w:rPr>
        <w:t>член на управителен или надзорен орган, друг</w:t>
      </w:r>
      <w:r w:rsidR="009D0BA7">
        <w:rPr>
          <w:rFonts w:ascii="Times New Roman" w:hAnsi="Times New Roman"/>
          <w:i/>
          <w:szCs w:val="24"/>
          <w:lang w:eastAsia="bg-BG"/>
        </w:rPr>
        <w:t>о лице по чл.54, ал.2, т.3 от З</w:t>
      </w:r>
      <w:r w:rsidR="009D0BA7" w:rsidRPr="009D0BA7">
        <w:rPr>
          <w:rFonts w:ascii="Times New Roman" w:hAnsi="Times New Roman"/>
          <w:i/>
          <w:szCs w:val="24"/>
          <w:lang w:eastAsia="bg-BG"/>
        </w:rPr>
        <w:t>ОП</w:t>
      </w:r>
      <w:r w:rsidR="009D0BA7">
        <w:rPr>
          <w:rFonts w:ascii="Times New Roman" w:hAnsi="Times New Roman"/>
          <w:i/>
          <w:szCs w:val="24"/>
          <w:lang w:eastAsia="bg-BG"/>
        </w:rPr>
        <w:t>/</w:t>
      </w:r>
      <w:r w:rsidR="009D0BA7" w:rsidRPr="009D0BA7">
        <w:rPr>
          <w:rFonts w:ascii="Times New Roman" w:hAnsi="Times New Roman"/>
          <w:i/>
          <w:szCs w:val="24"/>
          <w:lang w:eastAsia="bg-BG"/>
        </w:rPr>
        <w:t xml:space="preserve"> </w:t>
      </w:r>
      <w:r w:rsidR="009D0BA7">
        <w:rPr>
          <w:rFonts w:ascii="Times New Roman" w:hAnsi="Times New Roman"/>
          <w:i/>
          <w:szCs w:val="24"/>
          <w:lang w:eastAsia="bg-BG"/>
        </w:rPr>
        <w:t>трето лице</w:t>
      </w:r>
      <w:r>
        <w:rPr>
          <w:rFonts w:ascii="Times New Roman" w:hAnsi="Times New Roman"/>
          <w:i/>
          <w:szCs w:val="24"/>
          <w:lang w:eastAsia="bg-BG"/>
        </w:rPr>
        <w:t>)</w:t>
      </w:r>
      <w:r w:rsidR="00BC5A02" w:rsidRPr="00BC5A02">
        <w:t xml:space="preserve"> </w:t>
      </w:r>
      <w:r w:rsidR="00BC5A02">
        <w:t>(</w:t>
      </w:r>
      <w:r w:rsidR="00BC5A02" w:rsidRPr="00BC5A02">
        <w:rPr>
          <w:rFonts w:ascii="Times New Roman" w:hAnsi="Times New Roman"/>
          <w:b/>
          <w:i/>
          <w:szCs w:val="24"/>
          <w:lang w:eastAsia="bg-BG"/>
        </w:rPr>
        <w:t>вярното се подчертава</w:t>
      </w:r>
      <w:r w:rsidR="00BC5A02">
        <w:rPr>
          <w:rFonts w:ascii="Times New Roman" w:hAnsi="Times New Roman"/>
          <w:b/>
          <w:i/>
          <w:szCs w:val="24"/>
          <w:lang w:eastAsia="bg-BG"/>
        </w:rPr>
        <w:t>)</w:t>
      </w:r>
    </w:p>
    <w:p w:rsidR="000668F0" w:rsidRPr="0084618C" w:rsidRDefault="000668F0" w:rsidP="000668F0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color w:val="000000"/>
          <w:spacing w:val="3"/>
          <w:szCs w:val="24"/>
        </w:rPr>
      </w:pPr>
      <w:r w:rsidRPr="0084618C">
        <w:rPr>
          <w:rFonts w:ascii="Times New Roman" w:hAnsi="Times New Roman"/>
          <w:szCs w:val="24"/>
          <w:lang w:eastAsia="bg-BG"/>
        </w:rPr>
        <w:t>със седалище и адрес на управление</w:t>
      </w:r>
      <w:r w:rsidR="009D0BA7">
        <w:rPr>
          <w:rFonts w:ascii="Times New Roman" w:hAnsi="Times New Roman"/>
          <w:szCs w:val="24"/>
          <w:lang w:eastAsia="bg-BG"/>
        </w:rPr>
        <w:t>/с адрес</w:t>
      </w:r>
      <w:r w:rsidRPr="0084618C">
        <w:rPr>
          <w:rFonts w:ascii="Times New Roman" w:hAnsi="Times New Roman"/>
          <w:szCs w:val="24"/>
          <w:lang w:eastAsia="bg-BG"/>
        </w:rPr>
        <w:t>: ....................................................................................., с единен идентификационен номер ............................</w:t>
      </w:r>
      <w:r w:rsidR="009D0BA7">
        <w:rPr>
          <w:rFonts w:ascii="Times New Roman" w:hAnsi="Times New Roman"/>
          <w:szCs w:val="24"/>
          <w:lang w:eastAsia="bg-BG"/>
        </w:rPr>
        <w:t>/ЕГН………………</w:t>
      </w:r>
      <w:r w:rsidRPr="0084618C">
        <w:rPr>
          <w:rFonts w:ascii="Times New Roman" w:hAnsi="Times New Roman"/>
          <w:szCs w:val="24"/>
          <w:lang w:eastAsia="bg-BG"/>
        </w:rPr>
        <w:t>, в обществена поръчка</w:t>
      </w:r>
      <w:r>
        <w:rPr>
          <w:rFonts w:ascii="Times New Roman" w:hAnsi="Times New Roman"/>
          <w:szCs w:val="24"/>
          <w:lang w:eastAsia="bg-BG"/>
        </w:rPr>
        <w:t xml:space="preserve"> </w:t>
      </w:r>
      <w:r w:rsidRPr="0084618C">
        <w:rPr>
          <w:rFonts w:ascii="Times New Roman" w:hAnsi="Times New Roman"/>
          <w:szCs w:val="24"/>
          <w:lang w:eastAsia="bg-BG"/>
        </w:rPr>
        <w:t xml:space="preserve">с предмет: </w:t>
      </w:r>
      <w:r w:rsidRPr="000668F0">
        <w:rPr>
          <w:rFonts w:ascii="Times New Roman" w:hAnsi="Times New Roman"/>
          <w:b/>
          <w:szCs w:val="24"/>
          <w:lang w:eastAsia="bg-BG"/>
        </w:rPr>
        <w:t>„Изработване на помощни планове, планове на новообразуваните имоти и регистри на имотите към тях, в графичен и цифров вид, на земи, предоставени за ползване на граждани въз основа на актовете, посочени в § 4 от ПЗР на ЗСПЗЗ, както следва: к.е 3082 и 3083 в местност „Стъклен“, с обща площ от 178.584 дка,  к. е 3091 в местност „Манастирски трап/баир“, с площ от 207.889 дка. и к.е. 3149 в местност „Фара“, с площ от 109.926 дка., всички в землището на град  Свищов, област Велико Търново“</w:t>
      </w:r>
      <w:r w:rsidRPr="000668F0">
        <w:rPr>
          <w:rFonts w:ascii="Times New Roman" w:hAnsi="Times New Roman"/>
          <w:b/>
          <w:bCs/>
          <w:color w:val="000000"/>
          <w:spacing w:val="3"/>
          <w:szCs w:val="24"/>
        </w:rPr>
        <w:t>.</w:t>
      </w:r>
      <w:r w:rsidRPr="0084618C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 </w:t>
      </w:r>
    </w:p>
    <w:p w:rsidR="000668F0" w:rsidRPr="0051104A" w:rsidRDefault="000668F0" w:rsidP="000668F0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0668F0" w:rsidRDefault="000668F0" w:rsidP="000668F0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570513">
        <w:rPr>
          <w:rFonts w:ascii="Times New Roman" w:hAnsi="Times New Roman"/>
          <w:b/>
          <w:szCs w:val="24"/>
        </w:rPr>
        <w:t>ДЕКЛАРИРАМ СЛЕДНОТО:</w:t>
      </w:r>
    </w:p>
    <w:p w:rsidR="000668F0" w:rsidRPr="00570513" w:rsidRDefault="000668F0" w:rsidP="000668F0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0668F0" w:rsidRPr="00D21EB6" w:rsidRDefault="000668F0" w:rsidP="000668F0">
      <w:pPr>
        <w:spacing w:after="0" w:line="240" w:lineRule="auto"/>
        <w:rPr>
          <w:rFonts w:ascii="Times New Roman" w:hAnsi="Times New Roman"/>
          <w:szCs w:val="24"/>
        </w:rPr>
      </w:pPr>
      <w:r w:rsidRPr="00D21EB6">
        <w:rPr>
          <w:rFonts w:ascii="Times New Roman" w:hAnsi="Times New Roman"/>
          <w:szCs w:val="24"/>
        </w:rPr>
        <w:t xml:space="preserve">В качеството си на </w:t>
      </w:r>
      <w:r w:rsidR="00BC5A02">
        <w:rPr>
          <w:rFonts w:ascii="Times New Roman" w:hAnsi="Times New Roman"/>
          <w:szCs w:val="24"/>
        </w:rPr>
        <w:t xml:space="preserve">представляваш участника/ представляващ </w:t>
      </w:r>
      <w:r w:rsidR="009D0BA7">
        <w:rPr>
          <w:rFonts w:ascii="Times New Roman" w:hAnsi="Times New Roman"/>
          <w:szCs w:val="24"/>
        </w:rPr>
        <w:t>подизпълнител</w:t>
      </w:r>
      <w:r w:rsidR="00BC5A02">
        <w:rPr>
          <w:rFonts w:ascii="Times New Roman" w:hAnsi="Times New Roman"/>
          <w:szCs w:val="24"/>
        </w:rPr>
        <w:t>я</w:t>
      </w:r>
      <w:r w:rsidR="009D0BA7">
        <w:rPr>
          <w:rFonts w:ascii="Times New Roman" w:hAnsi="Times New Roman"/>
          <w:szCs w:val="24"/>
        </w:rPr>
        <w:t>/</w:t>
      </w:r>
      <w:r w:rsidR="00BC5A02">
        <w:rPr>
          <w:rFonts w:ascii="Times New Roman" w:hAnsi="Times New Roman"/>
          <w:szCs w:val="24"/>
        </w:rPr>
        <w:t xml:space="preserve"> </w:t>
      </w:r>
      <w:r w:rsidRPr="00D21EB6">
        <w:rPr>
          <w:rFonts w:ascii="Times New Roman" w:hAnsi="Times New Roman"/>
          <w:szCs w:val="24"/>
        </w:rPr>
        <w:t>лице по чл. 54, ал. 2  от ЗОП</w:t>
      </w:r>
      <w:r w:rsidR="009D0BA7">
        <w:rPr>
          <w:rFonts w:ascii="Times New Roman" w:hAnsi="Times New Roman"/>
          <w:szCs w:val="24"/>
        </w:rPr>
        <w:t>/</w:t>
      </w:r>
      <w:r w:rsidR="00BC5A02">
        <w:rPr>
          <w:rFonts w:ascii="Times New Roman" w:hAnsi="Times New Roman"/>
          <w:szCs w:val="24"/>
        </w:rPr>
        <w:t xml:space="preserve"> </w:t>
      </w:r>
      <w:r w:rsidR="009D0BA7">
        <w:rPr>
          <w:rFonts w:ascii="Times New Roman" w:hAnsi="Times New Roman"/>
          <w:szCs w:val="24"/>
        </w:rPr>
        <w:t>трето лице</w:t>
      </w:r>
      <w:r w:rsidR="00BC5A02">
        <w:rPr>
          <w:rFonts w:ascii="Times New Roman" w:hAnsi="Times New Roman"/>
          <w:szCs w:val="24"/>
        </w:rPr>
        <w:t xml:space="preserve"> </w:t>
      </w:r>
      <w:r w:rsidR="00BC5A02" w:rsidRPr="00BC5A02">
        <w:rPr>
          <w:rFonts w:ascii="Times New Roman" w:hAnsi="Times New Roman"/>
          <w:b/>
          <w:szCs w:val="24"/>
        </w:rPr>
        <w:t>(вярното се подчертава)</w:t>
      </w:r>
      <w:r w:rsidRPr="00D21EB6">
        <w:rPr>
          <w:rFonts w:ascii="Times New Roman" w:hAnsi="Times New Roman"/>
          <w:szCs w:val="24"/>
        </w:rPr>
        <w:t xml:space="preserve">: </w:t>
      </w:r>
    </w:p>
    <w:p w:rsidR="000668F0" w:rsidRPr="00D21EB6" w:rsidRDefault="000668F0" w:rsidP="000668F0">
      <w:pPr>
        <w:spacing w:after="0" w:line="240" w:lineRule="auto"/>
        <w:rPr>
          <w:rFonts w:ascii="Times New Roman" w:hAnsi="Times New Roman"/>
          <w:szCs w:val="24"/>
        </w:rPr>
      </w:pPr>
      <w:r w:rsidRPr="00D21EB6">
        <w:rPr>
          <w:rFonts w:ascii="Times New Roman" w:hAnsi="Times New Roman"/>
          <w:szCs w:val="24"/>
        </w:rPr>
        <w:t>1.</w:t>
      </w:r>
      <w:r w:rsidR="00B85D32" w:rsidRPr="00D21EB6">
        <w:rPr>
          <w:rFonts w:ascii="Times New Roman" w:hAnsi="Times New Roman"/>
          <w:szCs w:val="24"/>
        </w:rPr>
        <w:t>НЕ СЪМ ОСЪЖДАН</w:t>
      </w:r>
      <w:r w:rsidR="00B85D32">
        <w:rPr>
          <w:rFonts w:ascii="Times New Roman" w:hAnsi="Times New Roman"/>
          <w:szCs w:val="24"/>
        </w:rPr>
        <w:t>/</w:t>
      </w:r>
      <w:proofErr w:type="spellStart"/>
      <w:r w:rsidR="00B85D32">
        <w:rPr>
          <w:rFonts w:ascii="Times New Roman" w:hAnsi="Times New Roman"/>
          <w:szCs w:val="24"/>
        </w:rPr>
        <w:t>ОСЪЖДАН</w:t>
      </w:r>
      <w:proofErr w:type="spellEnd"/>
      <w:r w:rsidR="00B85D32">
        <w:rPr>
          <w:rFonts w:ascii="Times New Roman" w:hAnsi="Times New Roman"/>
          <w:szCs w:val="24"/>
        </w:rPr>
        <w:t xml:space="preserve"> СЪМ</w:t>
      </w:r>
      <w:r w:rsidR="00B85D32" w:rsidRPr="00D21EB6">
        <w:rPr>
          <w:rFonts w:ascii="Times New Roman" w:hAnsi="Times New Roman"/>
          <w:szCs w:val="24"/>
        </w:rPr>
        <w:t xml:space="preserve"> </w:t>
      </w:r>
      <w:r w:rsidR="00B85D32">
        <w:rPr>
          <w:rFonts w:ascii="Times New Roman" w:hAnsi="Times New Roman"/>
          <w:szCs w:val="24"/>
        </w:rPr>
        <w:t>с влязла в сила присъда</w:t>
      </w:r>
      <w:r w:rsidRPr="00D21EB6">
        <w:rPr>
          <w:rFonts w:ascii="Times New Roman" w:hAnsi="Times New Roman"/>
          <w:szCs w:val="24"/>
        </w:rPr>
        <w:t xml:space="preserve">/ </w:t>
      </w:r>
      <w:r w:rsidR="00B85D32" w:rsidRPr="00D21EB6">
        <w:rPr>
          <w:rFonts w:ascii="Times New Roman" w:hAnsi="Times New Roman"/>
          <w:szCs w:val="24"/>
        </w:rPr>
        <w:t xml:space="preserve">РЕАБИЛИТИРАН СЪМ </w:t>
      </w:r>
      <w:r w:rsidRPr="000668F0">
        <w:rPr>
          <w:rFonts w:ascii="Times New Roman" w:hAnsi="Times New Roman"/>
          <w:b/>
          <w:szCs w:val="24"/>
        </w:rPr>
        <w:t xml:space="preserve">(невярното се зачертава) </w:t>
      </w:r>
      <w:r w:rsidRPr="00D21EB6">
        <w:rPr>
          <w:rFonts w:ascii="Times New Roman" w:hAnsi="Times New Roman"/>
          <w:szCs w:val="24"/>
        </w:rPr>
        <w:t xml:space="preserve">за престъпление по чл. 108а, чл. 159а – 159г, чл. 172, чл. 192а, чл. 194 – 217, чл. 219 – 252, чл. 253 – 260, чл. 301 – 307, чл. 321, 321а и чл. 352 – 353е от Наказателния кодекс; </w:t>
      </w:r>
    </w:p>
    <w:p w:rsidR="000668F0" w:rsidRPr="00D21EB6" w:rsidRDefault="000668F0" w:rsidP="000668F0">
      <w:pPr>
        <w:spacing w:after="0" w:line="240" w:lineRule="auto"/>
        <w:rPr>
          <w:rFonts w:ascii="Times New Roman" w:hAnsi="Times New Roman"/>
          <w:szCs w:val="24"/>
        </w:rPr>
      </w:pPr>
      <w:r w:rsidRPr="00D21EB6">
        <w:rPr>
          <w:rFonts w:ascii="Times New Roman" w:hAnsi="Times New Roman"/>
          <w:szCs w:val="24"/>
        </w:rPr>
        <w:t>2.</w:t>
      </w:r>
      <w:r w:rsidR="00B85D32" w:rsidRPr="00D21EB6">
        <w:rPr>
          <w:rFonts w:ascii="Times New Roman" w:hAnsi="Times New Roman"/>
          <w:szCs w:val="24"/>
        </w:rPr>
        <w:t>НЕ СЪМ ОСЪЖДАН</w:t>
      </w:r>
      <w:r w:rsidR="00B85D32">
        <w:rPr>
          <w:rFonts w:ascii="Times New Roman" w:hAnsi="Times New Roman"/>
          <w:szCs w:val="24"/>
        </w:rPr>
        <w:t>/</w:t>
      </w:r>
      <w:proofErr w:type="spellStart"/>
      <w:r w:rsidR="00B85D32">
        <w:rPr>
          <w:rFonts w:ascii="Times New Roman" w:hAnsi="Times New Roman"/>
          <w:szCs w:val="24"/>
        </w:rPr>
        <w:t>ОСЪЖДАН</w:t>
      </w:r>
      <w:proofErr w:type="spellEnd"/>
      <w:r w:rsidR="00B85D32">
        <w:rPr>
          <w:rFonts w:ascii="Times New Roman" w:hAnsi="Times New Roman"/>
          <w:szCs w:val="24"/>
        </w:rPr>
        <w:t xml:space="preserve"> СЪМ</w:t>
      </w:r>
      <w:r w:rsidR="00B85D32" w:rsidRPr="00D21EB6">
        <w:rPr>
          <w:rFonts w:ascii="Times New Roman" w:hAnsi="Times New Roman"/>
          <w:szCs w:val="24"/>
        </w:rPr>
        <w:t xml:space="preserve"> </w:t>
      </w:r>
      <w:r w:rsidRPr="00D21EB6">
        <w:rPr>
          <w:rFonts w:ascii="Times New Roman" w:hAnsi="Times New Roman"/>
          <w:szCs w:val="24"/>
        </w:rPr>
        <w:t xml:space="preserve">с влязла в сила присъда / </w:t>
      </w:r>
      <w:r w:rsidR="00B85D32" w:rsidRPr="00D21EB6">
        <w:rPr>
          <w:rFonts w:ascii="Times New Roman" w:hAnsi="Times New Roman"/>
          <w:szCs w:val="24"/>
        </w:rPr>
        <w:t xml:space="preserve">РЕАБИЛИТИРАН СЪМ </w:t>
      </w:r>
      <w:r w:rsidRPr="000668F0">
        <w:rPr>
          <w:rFonts w:ascii="Times New Roman" w:hAnsi="Times New Roman"/>
          <w:b/>
          <w:szCs w:val="24"/>
        </w:rPr>
        <w:t>(невярното се зачертава)</w:t>
      </w:r>
      <w:r w:rsidRPr="00D21EB6">
        <w:rPr>
          <w:rFonts w:ascii="Times New Roman" w:hAnsi="Times New Roman"/>
          <w:szCs w:val="24"/>
        </w:rPr>
        <w:t xml:space="preserve"> за престъпление, аналогично на тези по т. 1, в друга държава членка или трета страна;</w:t>
      </w:r>
    </w:p>
    <w:p w:rsidR="000668F0" w:rsidRPr="00D21EB6" w:rsidRDefault="000668F0" w:rsidP="000668F0">
      <w:pPr>
        <w:spacing w:after="0" w:line="240" w:lineRule="auto"/>
        <w:rPr>
          <w:rFonts w:ascii="Times New Roman" w:hAnsi="Times New Roman"/>
          <w:szCs w:val="24"/>
        </w:rPr>
      </w:pPr>
      <w:r w:rsidRPr="00D21EB6">
        <w:rPr>
          <w:rFonts w:ascii="Times New Roman" w:hAnsi="Times New Roman"/>
          <w:szCs w:val="24"/>
        </w:rPr>
        <w:t>3.</w:t>
      </w:r>
      <w:r w:rsidR="00B85D32" w:rsidRPr="00D21EB6">
        <w:rPr>
          <w:rFonts w:ascii="Times New Roman" w:hAnsi="Times New Roman"/>
          <w:szCs w:val="24"/>
        </w:rPr>
        <w:t>НЕ Е НАЛИЦЕ</w:t>
      </w:r>
      <w:r w:rsidR="00B85D32">
        <w:rPr>
          <w:rFonts w:ascii="Times New Roman" w:hAnsi="Times New Roman"/>
          <w:szCs w:val="24"/>
        </w:rPr>
        <w:t>/</w:t>
      </w:r>
      <w:proofErr w:type="spellStart"/>
      <w:r w:rsidR="00B85D32">
        <w:rPr>
          <w:rFonts w:ascii="Times New Roman" w:hAnsi="Times New Roman"/>
          <w:szCs w:val="24"/>
        </w:rPr>
        <w:t>НАЛИЦЕ</w:t>
      </w:r>
      <w:proofErr w:type="spellEnd"/>
      <w:r w:rsidR="00B85D32">
        <w:rPr>
          <w:rFonts w:ascii="Times New Roman" w:hAnsi="Times New Roman"/>
          <w:szCs w:val="24"/>
        </w:rPr>
        <w:t xml:space="preserve"> Е </w:t>
      </w:r>
      <w:r w:rsidRPr="00D21EB6">
        <w:rPr>
          <w:rFonts w:ascii="Times New Roman" w:hAnsi="Times New Roman"/>
          <w:szCs w:val="24"/>
        </w:rPr>
        <w:t xml:space="preserve"> конфликт на интереси, който не може да бъде отстранен.</w:t>
      </w:r>
    </w:p>
    <w:p w:rsidR="000668F0" w:rsidRPr="00D21EB6" w:rsidRDefault="000668F0" w:rsidP="000668F0">
      <w:pPr>
        <w:spacing w:after="0" w:line="240" w:lineRule="auto"/>
        <w:rPr>
          <w:rFonts w:ascii="Times New Roman" w:hAnsi="Times New Roman"/>
          <w:szCs w:val="24"/>
        </w:rPr>
      </w:pPr>
      <w:r w:rsidRPr="00D21EB6">
        <w:rPr>
          <w:rFonts w:ascii="Times New Roman" w:hAnsi="Times New Roman"/>
          <w:szCs w:val="24"/>
        </w:rPr>
        <w:t>Задължавам се да уведомя Възложителя за всички настъпили промени в декларираните по - горе обстоятелства в 7-дневен срок от настъпването им.</w:t>
      </w:r>
    </w:p>
    <w:p w:rsidR="000668F0" w:rsidRPr="00D21EB6" w:rsidRDefault="000668F0" w:rsidP="000668F0">
      <w:pPr>
        <w:spacing w:after="0" w:line="240" w:lineRule="auto"/>
        <w:rPr>
          <w:rFonts w:ascii="Times New Roman" w:hAnsi="Times New Roman"/>
          <w:szCs w:val="24"/>
        </w:rPr>
      </w:pPr>
      <w:bookmarkStart w:id="0" w:name="_GoBack"/>
      <w:bookmarkEnd w:id="0"/>
    </w:p>
    <w:p w:rsidR="000668F0" w:rsidRPr="00D21EB6" w:rsidRDefault="000668F0" w:rsidP="000668F0">
      <w:pPr>
        <w:spacing w:after="0" w:line="240" w:lineRule="auto"/>
        <w:rPr>
          <w:rFonts w:ascii="Times New Roman" w:hAnsi="Times New Roman"/>
          <w:szCs w:val="24"/>
        </w:rPr>
      </w:pPr>
      <w:r w:rsidRPr="00D21EB6">
        <w:rPr>
          <w:rFonts w:ascii="Times New Roman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0668F0" w:rsidRPr="00D21EB6" w:rsidRDefault="000668F0" w:rsidP="000668F0">
      <w:pPr>
        <w:spacing w:after="0" w:line="240" w:lineRule="auto"/>
        <w:rPr>
          <w:rFonts w:ascii="Times New Roman" w:hAnsi="Times New Roman"/>
          <w:szCs w:val="24"/>
        </w:rPr>
      </w:pPr>
    </w:p>
    <w:p w:rsidR="000668F0" w:rsidRPr="00D032EE" w:rsidRDefault="000668F0" w:rsidP="000668F0">
      <w:pPr>
        <w:spacing w:after="0" w:line="276" w:lineRule="auto"/>
        <w:ind w:left="707" w:firstLine="709"/>
        <w:jc w:val="center"/>
        <w:rPr>
          <w:rFonts w:ascii="Times New Roman" w:hAnsi="Times New Roman"/>
          <w:b/>
        </w:rPr>
      </w:pPr>
      <w:r w:rsidRPr="00D032EE">
        <w:rPr>
          <w:rFonts w:ascii="Times New Roman" w:hAnsi="Times New Roman"/>
          <w:b/>
        </w:rPr>
        <w:t>ДЕКЛАРАТОР</w:t>
      </w:r>
      <w:r>
        <w:rPr>
          <w:rFonts w:ascii="Times New Roman" w:hAnsi="Times New Roman"/>
          <w:b/>
        </w:rPr>
        <w:t>,</w:t>
      </w:r>
    </w:p>
    <w:p w:rsidR="000668F0" w:rsidRDefault="000668F0" w:rsidP="00452D06">
      <w:pPr>
        <w:ind w:left="5664" w:hanging="5664"/>
        <w:rPr>
          <w:rFonts w:ascii="Times New Roman" w:hAnsi="Times New Roman"/>
          <w:b/>
          <w:szCs w:val="24"/>
          <w:lang w:eastAsia="bg-BG"/>
        </w:rPr>
      </w:pPr>
      <w:r w:rsidRPr="00EA4681">
        <w:rPr>
          <w:rFonts w:ascii="Times New Roman" w:hAnsi="Times New Roman"/>
          <w:b/>
          <w:szCs w:val="24"/>
          <w:lang w:eastAsia="bg-BG"/>
        </w:rPr>
        <w:t>Дата:</w:t>
      </w:r>
      <w:r w:rsidRPr="00472623">
        <w:rPr>
          <w:rFonts w:ascii="Times New Roman" w:hAnsi="Times New Roman"/>
          <w:szCs w:val="24"/>
          <w:lang w:eastAsia="bg-BG"/>
        </w:rPr>
        <w:t xml:space="preserve"> ..............................        </w:t>
      </w:r>
      <w:r w:rsidR="00452D06">
        <w:rPr>
          <w:rFonts w:ascii="Times New Roman" w:hAnsi="Times New Roman"/>
          <w:szCs w:val="24"/>
          <w:lang w:eastAsia="bg-BG"/>
        </w:rPr>
        <w:t xml:space="preserve">                               </w:t>
      </w:r>
      <w:r>
        <w:rPr>
          <w:rFonts w:ascii="Times New Roman" w:hAnsi="Times New Roman"/>
          <w:b/>
          <w:szCs w:val="24"/>
          <w:lang w:eastAsia="bg-BG"/>
        </w:rPr>
        <w:t>име,</w:t>
      </w:r>
      <w:r w:rsidRPr="00472623">
        <w:rPr>
          <w:rFonts w:ascii="Times New Roman" w:hAnsi="Times New Roman"/>
          <w:szCs w:val="24"/>
          <w:lang w:eastAsia="bg-BG"/>
        </w:rPr>
        <w:t xml:space="preserve"> </w:t>
      </w:r>
      <w:r>
        <w:rPr>
          <w:rFonts w:ascii="Times New Roman" w:hAnsi="Times New Roman"/>
          <w:b/>
          <w:szCs w:val="24"/>
          <w:lang w:eastAsia="bg-BG"/>
        </w:rPr>
        <w:t>подпис</w:t>
      </w:r>
      <w:r w:rsidR="00452D06">
        <w:rPr>
          <w:rFonts w:ascii="Times New Roman" w:hAnsi="Times New Roman"/>
          <w:b/>
          <w:szCs w:val="24"/>
          <w:lang w:eastAsia="bg-BG"/>
        </w:rPr>
        <w:t xml:space="preserve"> и </w:t>
      </w:r>
      <w:r>
        <w:rPr>
          <w:rFonts w:ascii="Times New Roman" w:hAnsi="Times New Roman"/>
          <w:b/>
          <w:szCs w:val="24"/>
          <w:lang w:eastAsia="bg-BG"/>
        </w:rPr>
        <w:t>печат</w:t>
      </w:r>
      <w:r w:rsidR="00452D06">
        <w:rPr>
          <w:rFonts w:ascii="Times New Roman" w:hAnsi="Times New Roman"/>
          <w:b/>
          <w:szCs w:val="24"/>
          <w:lang w:eastAsia="bg-BG"/>
        </w:rPr>
        <w:t>, ако е приложимо</w:t>
      </w:r>
      <w:r w:rsidRPr="00472623">
        <w:rPr>
          <w:rFonts w:ascii="Times New Roman" w:hAnsi="Times New Roman"/>
          <w:b/>
          <w:szCs w:val="24"/>
          <w:lang w:eastAsia="bg-BG"/>
        </w:rPr>
        <w:t>:</w:t>
      </w:r>
      <w:r w:rsidRPr="00125C78">
        <w:rPr>
          <w:rFonts w:ascii="Times New Roman" w:hAnsi="Times New Roman"/>
          <w:b/>
          <w:szCs w:val="24"/>
          <w:lang w:eastAsia="bg-BG"/>
        </w:rPr>
        <w:t xml:space="preserve"> </w:t>
      </w:r>
    </w:p>
    <w:p w:rsidR="000668F0" w:rsidRDefault="000668F0" w:rsidP="000668F0">
      <w:pPr>
        <w:ind w:left="6372" w:firstLine="0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szCs w:val="24"/>
          <w:lang w:eastAsia="bg-BG"/>
        </w:rPr>
        <w:t>(</w:t>
      </w:r>
      <w:r w:rsidRPr="00125C78">
        <w:rPr>
          <w:rFonts w:ascii="Times New Roman" w:hAnsi="Times New Roman"/>
          <w:szCs w:val="24"/>
          <w:lang w:eastAsia="bg-BG"/>
        </w:rPr>
        <w:t>......................................</w:t>
      </w:r>
      <w:r>
        <w:rPr>
          <w:rFonts w:ascii="Times New Roman" w:hAnsi="Times New Roman"/>
          <w:szCs w:val="24"/>
          <w:lang w:eastAsia="bg-BG"/>
        </w:rPr>
        <w:t>)</w:t>
      </w:r>
    </w:p>
    <w:p w:rsidR="00452D06" w:rsidRDefault="00452D06" w:rsidP="000668F0">
      <w:pPr>
        <w:ind w:left="6372" w:firstLine="0"/>
        <w:rPr>
          <w:rFonts w:ascii="Times New Roman" w:hAnsi="Times New Roman"/>
          <w:szCs w:val="24"/>
          <w:lang w:eastAsia="bg-BG"/>
        </w:rPr>
      </w:pPr>
    </w:p>
    <w:p w:rsidR="000668F0" w:rsidRPr="00D02EEF" w:rsidRDefault="000668F0" w:rsidP="000668F0">
      <w:pPr>
        <w:suppressAutoHyphens/>
        <w:spacing w:after="0" w:line="240" w:lineRule="auto"/>
        <w:ind w:firstLine="0"/>
        <w:rPr>
          <w:rFonts w:ascii="Times New Roman" w:hAnsi="Times New Roman"/>
          <w:bCs/>
          <w:i/>
          <w:sz w:val="20"/>
          <w:u w:val="single"/>
          <w:lang w:eastAsia="ar-SA"/>
        </w:rPr>
      </w:pPr>
      <w:r w:rsidRPr="00D02EEF">
        <w:rPr>
          <w:rFonts w:ascii="Times New Roman" w:hAnsi="Times New Roman"/>
          <w:sz w:val="20"/>
          <w:vertAlign w:val="superscript"/>
          <w:lang w:eastAsia="bg-BG"/>
        </w:rPr>
        <w:footnoteRef/>
      </w:r>
      <w:r w:rsidRPr="00D02EEF">
        <w:rPr>
          <w:rFonts w:ascii="Times New Roman" w:hAnsi="Times New Roman"/>
          <w:sz w:val="20"/>
          <w:lang w:eastAsia="bg-BG"/>
        </w:rPr>
        <w:t xml:space="preserve"> </w:t>
      </w:r>
      <w:r w:rsidRPr="00D02EEF">
        <w:rPr>
          <w:rFonts w:ascii="Times New Roman" w:hAnsi="Times New Roman"/>
          <w:bCs/>
          <w:i/>
          <w:sz w:val="20"/>
          <w:u w:val="single"/>
          <w:lang w:eastAsia="ar-SA"/>
        </w:rPr>
        <w:t>Лица по чл. 54, ал. 2 от ЗОП са, както следва:</w:t>
      </w:r>
    </w:p>
    <w:p w:rsidR="000668F0" w:rsidRPr="00D02EEF" w:rsidRDefault="000668F0" w:rsidP="000668F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left"/>
        <w:rPr>
          <w:rFonts w:ascii="Times New Roman" w:hAnsi="Times New Roman"/>
          <w:bCs/>
          <w:i/>
          <w:sz w:val="20"/>
          <w:lang w:eastAsia="ar-SA"/>
        </w:rPr>
      </w:pPr>
      <w:r w:rsidRPr="00D02EEF">
        <w:rPr>
          <w:rFonts w:ascii="Times New Roman" w:hAnsi="Times New Roman"/>
          <w:bCs/>
          <w:i/>
          <w:sz w:val="20"/>
          <w:lang w:eastAsia="ar-SA"/>
        </w:rPr>
        <w:t>при събирателно дружество – лицата по чл. 84, ал. 1 и чл. 89, ал. 1 от Търговския закон;</w:t>
      </w:r>
    </w:p>
    <w:p w:rsidR="000668F0" w:rsidRPr="00D02EEF" w:rsidRDefault="000668F0" w:rsidP="000668F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left"/>
        <w:rPr>
          <w:rFonts w:ascii="Times New Roman" w:hAnsi="Times New Roman"/>
          <w:bCs/>
          <w:i/>
          <w:sz w:val="20"/>
          <w:lang w:eastAsia="ar-SA"/>
        </w:rPr>
      </w:pPr>
      <w:r w:rsidRPr="00D02EEF">
        <w:rPr>
          <w:rFonts w:ascii="Times New Roman" w:hAnsi="Times New Roman"/>
          <w:bCs/>
          <w:i/>
          <w:sz w:val="20"/>
          <w:lang w:eastAsia="ar-SA"/>
        </w:rPr>
        <w:t>при командитно дружество – неограничено отговорните съдружници по чл. 105 от Търговския закон;</w:t>
      </w:r>
    </w:p>
    <w:p w:rsidR="000668F0" w:rsidRPr="00D02EEF" w:rsidRDefault="000668F0" w:rsidP="000668F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left"/>
        <w:rPr>
          <w:rFonts w:ascii="Times New Roman" w:hAnsi="Times New Roman"/>
          <w:bCs/>
          <w:i/>
          <w:sz w:val="20"/>
          <w:lang w:eastAsia="ar-SA"/>
        </w:rPr>
      </w:pPr>
      <w:r w:rsidRPr="00D02EEF">
        <w:rPr>
          <w:rFonts w:ascii="Times New Roman" w:hAnsi="Times New Roman"/>
          <w:bCs/>
          <w:i/>
          <w:sz w:val="20"/>
          <w:lang w:eastAsia="ar-SA"/>
        </w:rPr>
        <w:t>при дружество с ограничена отговорност – лицата по чл. 141, ал. 1 и 2 от Търговския закон, а при еднолично дружество с ограничена отговорност – лицата по чл. 147, ал. 1 от Търговския закон;</w:t>
      </w:r>
    </w:p>
    <w:p w:rsidR="000668F0" w:rsidRPr="00D02EEF" w:rsidRDefault="000668F0" w:rsidP="000668F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left"/>
        <w:rPr>
          <w:rFonts w:ascii="Times New Roman" w:hAnsi="Times New Roman"/>
          <w:bCs/>
          <w:i/>
          <w:sz w:val="20"/>
          <w:lang w:eastAsia="ar-SA"/>
        </w:rPr>
      </w:pPr>
      <w:r w:rsidRPr="00D02EEF">
        <w:rPr>
          <w:rFonts w:ascii="Times New Roman" w:hAnsi="Times New Roman"/>
          <w:bCs/>
          <w:i/>
          <w:sz w:val="20"/>
          <w:lang w:eastAsia="ar-SA"/>
        </w:rPr>
        <w:t>при акционерно дружество – лицата по чл. 241, ал. 1, чл. 242, ал. 1 и чл. 244, ал. 1 от Търговския закон;</w:t>
      </w:r>
    </w:p>
    <w:p w:rsidR="000668F0" w:rsidRPr="00D02EEF" w:rsidRDefault="000668F0" w:rsidP="000668F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left"/>
        <w:rPr>
          <w:rFonts w:ascii="Times New Roman" w:hAnsi="Times New Roman"/>
          <w:bCs/>
          <w:i/>
          <w:sz w:val="20"/>
          <w:lang w:eastAsia="ar-SA"/>
        </w:rPr>
      </w:pPr>
      <w:r w:rsidRPr="00D02EEF">
        <w:rPr>
          <w:rFonts w:ascii="Times New Roman" w:hAnsi="Times New Roman"/>
          <w:bCs/>
          <w:i/>
          <w:sz w:val="20"/>
          <w:lang w:eastAsia="ar-SA"/>
        </w:rPr>
        <w:t>при командитно дружество с акции – лицата по чл. 256 във връзка с чл. 244, ал. 1 от Търговския закон;</w:t>
      </w:r>
    </w:p>
    <w:p w:rsidR="000668F0" w:rsidRPr="00D02EEF" w:rsidRDefault="000668F0" w:rsidP="000668F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left"/>
        <w:rPr>
          <w:rFonts w:ascii="Times New Roman" w:hAnsi="Times New Roman"/>
          <w:bCs/>
          <w:i/>
          <w:sz w:val="20"/>
          <w:lang w:eastAsia="ar-SA"/>
        </w:rPr>
      </w:pPr>
      <w:r w:rsidRPr="00D02EEF">
        <w:rPr>
          <w:rFonts w:ascii="Times New Roman" w:hAnsi="Times New Roman"/>
          <w:bCs/>
          <w:i/>
          <w:sz w:val="20"/>
          <w:lang w:eastAsia="ar-SA"/>
        </w:rPr>
        <w:t>при едноличен търговец – физическото лице – търговец;</w:t>
      </w:r>
    </w:p>
    <w:p w:rsidR="000668F0" w:rsidRPr="00D02EEF" w:rsidRDefault="000668F0" w:rsidP="000668F0">
      <w:pPr>
        <w:numPr>
          <w:ilvl w:val="0"/>
          <w:numId w:val="1"/>
        </w:numPr>
        <w:suppressAutoHyphens/>
        <w:spacing w:after="0" w:line="240" w:lineRule="auto"/>
        <w:ind w:left="284" w:hanging="284"/>
        <w:jc w:val="left"/>
        <w:rPr>
          <w:rFonts w:ascii="Times New Roman" w:hAnsi="Times New Roman"/>
          <w:bCs/>
          <w:i/>
          <w:sz w:val="20"/>
          <w:lang w:eastAsia="ar-SA"/>
        </w:rPr>
      </w:pPr>
      <w:r w:rsidRPr="00D02EEF">
        <w:rPr>
          <w:rFonts w:ascii="Times New Roman" w:hAnsi="Times New Roman"/>
          <w:bCs/>
          <w:i/>
          <w:sz w:val="20"/>
          <w:lang w:eastAsia="ar-SA"/>
        </w:rPr>
        <w:t>при клон на чуждестранно лице – лицето, което управлява и представлява клона или има аналогични права съгласно законодателството на държавата, в която клонът е регистриран;</w:t>
      </w:r>
    </w:p>
    <w:p w:rsidR="000668F0" w:rsidRPr="00820806" w:rsidRDefault="000668F0" w:rsidP="000668F0">
      <w:pPr>
        <w:spacing w:after="0" w:line="240" w:lineRule="auto"/>
        <w:ind w:firstLine="0"/>
        <w:jc w:val="left"/>
        <w:rPr>
          <w:rFonts w:ascii="Times New Roman" w:hAnsi="Times New Roman"/>
          <w:bCs/>
          <w:i/>
          <w:sz w:val="20"/>
          <w:lang w:eastAsia="ar-SA"/>
        </w:rPr>
      </w:pPr>
      <w:r w:rsidRPr="00D02EEF">
        <w:rPr>
          <w:rFonts w:ascii="Times New Roman" w:hAnsi="Times New Roman"/>
          <w:bCs/>
          <w:i/>
          <w:sz w:val="20"/>
          <w:lang w:eastAsia="ar-SA"/>
        </w:rPr>
        <w:t>в случаите по т. 1÷7 – и прокуристите, когато има такива- когато лицето има повече от един прокурист, декларацията се подава само от прокуриста,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</w:t>
      </w:r>
      <w:r>
        <w:rPr>
          <w:rFonts w:ascii="Times New Roman" w:hAnsi="Times New Roman"/>
          <w:bCs/>
          <w:i/>
          <w:sz w:val="20"/>
          <w:lang w:eastAsia="ar-SA"/>
        </w:rPr>
        <w:t>тел по чл. 5, ал. 2, т. 15 ЗОП</w:t>
      </w:r>
    </w:p>
    <w:p w:rsidR="000668F0" w:rsidRPr="00820806" w:rsidRDefault="000668F0" w:rsidP="000668F0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0668F0" w:rsidRPr="0082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20B3"/>
    <w:multiLevelType w:val="hybridMultilevel"/>
    <w:tmpl w:val="07A4738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0F"/>
    <w:rsid w:val="000668F0"/>
    <w:rsid w:val="000810D1"/>
    <w:rsid w:val="0009190F"/>
    <w:rsid w:val="00100587"/>
    <w:rsid w:val="00452D06"/>
    <w:rsid w:val="00772A14"/>
    <w:rsid w:val="009020E7"/>
    <w:rsid w:val="009D0BA7"/>
    <w:rsid w:val="00A25A67"/>
    <w:rsid w:val="00A876EA"/>
    <w:rsid w:val="00B06DDF"/>
    <w:rsid w:val="00B85D32"/>
    <w:rsid w:val="00BC5A02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87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Milena Pavlova-Karabialova</cp:lastModifiedBy>
  <cp:revision>7</cp:revision>
  <dcterms:created xsi:type="dcterms:W3CDTF">2016-06-30T12:37:00Z</dcterms:created>
  <dcterms:modified xsi:type="dcterms:W3CDTF">2016-07-27T13:53:00Z</dcterms:modified>
</cp:coreProperties>
</file>